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7D7" w14:textId="7FED7BBC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0FE4B23C" w14:textId="185CD5CC" w:rsidR="00DF6E46" w:rsidRDefault="00B04F1B" w:rsidP="00DF6E4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="00DF6E46">
        <w:rPr>
          <w:b/>
          <w:sz w:val="24"/>
          <w:szCs w:val="24"/>
          <w:lang w:val="en-US"/>
        </w:rPr>
        <w:t>ON STREET PARKING PLACES</w:t>
      </w:r>
      <w:r>
        <w:rPr>
          <w:b/>
          <w:sz w:val="24"/>
          <w:szCs w:val="24"/>
          <w:lang w:val="en-US"/>
        </w:rPr>
        <w:t>) O</w:t>
      </w:r>
      <w:r w:rsidR="00DF6E46">
        <w:rPr>
          <w:b/>
          <w:sz w:val="24"/>
          <w:szCs w:val="24"/>
          <w:lang w:val="en-US"/>
        </w:rPr>
        <w:t>RDER</w:t>
      </w:r>
      <w:r>
        <w:rPr>
          <w:b/>
          <w:sz w:val="24"/>
          <w:szCs w:val="24"/>
          <w:lang w:val="en-US"/>
        </w:rPr>
        <w:t xml:space="preserve"> 2009</w:t>
      </w:r>
    </w:p>
    <w:p w14:paraId="21D6685F" w14:textId="2069061D" w:rsidR="00E66E47" w:rsidRPr="00444876" w:rsidRDefault="00E66E47" w:rsidP="00DF6E46">
      <w:pPr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 w:rsidR="00DF6E46">
        <w:rPr>
          <w:b/>
          <w:sz w:val="24"/>
          <w:szCs w:val="24"/>
          <w:lang w:val="en-US"/>
        </w:rPr>
        <w:t>LINDISFARNE ROAD AREA VARIATION</w:t>
      </w:r>
      <w:r w:rsidRPr="00444876">
        <w:rPr>
          <w:b/>
          <w:sz w:val="24"/>
          <w:szCs w:val="24"/>
          <w:lang w:val="en-US"/>
        </w:rPr>
        <w:t xml:space="preserve">) </w:t>
      </w:r>
      <w:r w:rsidR="00DF6E46">
        <w:rPr>
          <w:b/>
          <w:sz w:val="24"/>
          <w:szCs w:val="24"/>
          <w:lang w:val="en-US"/>
        </w:rPr>
        <w:t>ORDER</w:t>
      </w:r>
      <w:r w:rsidRPr="00444876">
        <w:rPr>
          <w:b/>
          <w:sz w:val="24"/>
          <w:szCs w:val="24"/>
          <w:lang w:val="en-US"/>
        </w:rPr>
        <w:t xml:space="preserve"> 20</w:t>
      </w:r>
      <w:r>
        <w:rPr>
          <w:b/>
          <w:sz w:val="24"/>
          <w:szCs w:val="24"/>
          <w:lang w:val="en-US"/>
        </w:rPr>
        <w:t>2</w:t>
      </w:r>
      <w:r w:rsidR="004A092D">
        <w:rPr>
          <w:b/>
          <w:sz w:val="24"/>
          <w:szCs w:val="24"/>
          <w:lang w:val="en-US"/>
        </w:rPr>
        <w:t>4</w:t>
      </w:r>
    </w:p>
    <w:p w14:paraId="2723C201" w14:textId="77777777" w:rsidR="00E66E47" w:rsidRPr="00FB7451" w:rsidRDefault="00E66E47" w:rsidP="00DC5455">
      <w:pPr>
        <w:pStyle w:val="Default"/>
      </w:pPr>
    </w:p>
    <w:p w14:paraId="294113DB" w14:textId="708B832C" w:rsidR="00604F42" w:rsidRPr="00651131" w:rsidRDefault="00604F42" w:rsidP="00DF6E46">
      <w:pPr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B04F1B" w:rsidRPr="00705B87">
        <w:rPr>
          <w:b/>
          <w:bCs/>
          <w:sz w:val="24"/>
          <w:szCs w:val="24"/>
        </w:rPr>
        <w:t xml:space="preserve">NOTICE IS HEREBY GIVEN </w:t>
      </w:r>
      <w:r w:rsidR="00B04F1B" w:rsidRPr="00705B87">
        <w:rPr>
          <w:sz w:val="24"/>
          <w:szCs w:val="24"/>
        </w:rPr>
        <w:t xml:space="preserve">that the Council of the City of Newcastle upon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Tyne propose to make an Order under Sections 32, 35, 45, 46, 49, 53, 63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and Part IV of Schedule 9 of the Road Traffic Regulation Act 1984 which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amends the City of Newcastle upon Tyne (On Street Parking Places) Order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>2009</w:t>
      </w:r>
      <w:r w:rsidR="00B04F1B">
        <w:rPr>
          <w:sz w:val="24"/>
          <w:szCs w:val="24"/>
        </w:rPr>
        <w:t xml:space="preserve"> (“the 2009 Order”).  </w:t>
      </w:r>
      <w:r w:rsidR="00B04F1B" w:rsidRPr="00216342">
        <w:rPr>
          <w:sz w:val="24"/>
          <w:szCs w:val="24"/>
        </w:rPr>
        <w:t>No</w:t>
      </w:r>
      <w:r w:rsidR="00B04F1B">
        <w:rPr>
          <w:sz w:val="24"/>
          <w:szCs w:val="24"/>
        </w:rPr>
        <w:t xml:space="preserve">te – the Council are considering </w:t>
      </w:r>
      <w:r w:rsidR="00B04F1B" w:rsidRPr="00216342">
        <w:rPr>
          <w:sz w:val="24"/>
          <w:szCs w:val="24"/>
        </w:rPr>
        <w:t xml:space="preserve">making a new </w:t>
      </w:r>
      <w:r w:rsidR="00B04F1B">
        <w:rPr>
          <w:sz w:val="24"/>
          <w:szCs w:val="24"/>
        </w:rPr>
        <w:tab/>
        <w:t>On Street Order.  If the new On Street</w:t>
      </w:r>
      <w:r w:rsidR="00B04F1B" w:rsidRPr="00216342">
        <w:rPr>
          <w:sz w:val="24"/>
          <w:szCs w:val="24"/>
        </w:rPr>
        <w:t xml:space="preserve"> Order is made before the proposed </w:t>
      </w:r>
      <w:r w:rsidR="00B04F1B">
        <w:rPr>
          <w:sz w:val="24"/>
          <w:szCs w:val="24"/>
        </w:rPr>
        <w:tab/>
      </w:r>
      <w:r w:rsidR="00B04F1B" w:rsidRPr="00216342">
        <w:rPr>
          <w:sz w:val="24"/>
          <w:szCs w:val="24"/>
        </w:rPr>
        <w:t>Order, then the proposed Order will</w:t>
      </w:r>
      <w:r w:rsidR="00B04F1B">
        <w:rPr>
          <w:sz w:val="24"/>
          <w:szCs w:val="24"/>
        </w:rPr>
        <w:t xml:space="preserve"> </w:t>
      </w:r>
      <w:r w:rsidR="00B04F1B" w:rsidRPr="00216342">
        <w:rPr>
          <w:sz w:val="24"/>
          <w:szCs w:val="24"/>
        </w:rPr>
        <w:t xml:space="preserve">become an amendment to the </w:t>
      </w:r>
      <w:r w:rsidR="00B04F1B">
        <w:rPr>
          <w:sz w:val="24"/>
          <w:szCs w:val="24"/>
        </w:rPr>
        <w:t xml:space="preserve">new On </w:t>
      </w:r>
      <w:r w:rsidR="00B04F1B">
        <w:rPr>
          <w:sz w:val="24"/>
          <w:szCs w:val="24"/>
        </w:rPr>
        <w:tab/>
        <w:t xml:space="preserve">Street </w:t>
      </w:r>
      <w:r w:rsidR="00B04F1B" w:rsidRPr="00216342">
        <w:rPr>
          <w:sz w:val="24"/>
          <w:szCs w:val="24"/>
        </w:rPr>
        <w:t>Order.</w:t>
      </w:r>
    </w:p>
    <w:p w14:paraId="6E6FA425" w14:textId="77777777" w:rsidR="00E66E47" w:rsidRPr="00444876" w:rsidRDefault="00E66E47" w:rsidP="00E66E47">
      <w:pPr>
        <w:pStyle w:val="Header"/>
        <w:tabs>
          <w:tab w:val="clear" w:pos="8307"/>
        </w:tabs>
        <w:rPr>
          <w:rFonts w:cs="Arial"/>
          <w:sz w:val="24"/>
          <w:szCs w:val="24"/>
        </w:rPr>
      </w:pPr>
    </w:p>
    <w:p w14:paraId="05ECC987" w14:textId="492FC078" w:rsidR="009E3934" w:rsidRDefault="00604F42" w:rsidP="00B04F1B">
      <w:pPr>
        <w:jc w:val="left"/>
        <w:rPr>
          <w:b/>
          <w:sz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B04F1B">
        <w:rPr>
          <w:sz w:val="24"/>
          <w:szCs w:val="24"/>
        </w:rPr>
        <w:t>The effect</w:t>
      </w:r>
      <w:r w:rsidR="00B04F1B" w:rsidRPr="00705B87">
        <w:rPr>
          <w:sz w:val="24"/>
          <w:szCs w:val="24"/>
        </w:rPr>
        <w:t xml:space="preserve"> of the </w:t>
      </w:r>
      <w:r w:rsidR="00B04F1B">
        <w:rPr>
          <w:sz w:val="24"/>
          <w:szCs w:val="24"/>
        </w:rPr>
        <w:t xml:space="preserve">proposed </w:t>
      </w:r>
      <w:r w:rsidR="00B04F1B" w:rsidRPr="00705B87">
        <w:rPr>
          <w:sz w:val="24"/>
          <w:szCs w:val="24"/>
        </w:rPr>
        <w:t>O</w:t>
      </w:r>
      <w:r w:rsidR="00B04F1B">
        <w:rPr>
          <w:sz w:val="24"/>
          <w:szCs w:val="24"/>
        </w:rPr>
        <w:t>rder</w:t>
      </w:r>
      <w:r w:rsidR="00B04F1B" w:rsidRPr="00705B87">
        <w:rPr>
          <w:sz w:val="24"/>
          <w:szCs w:val="24"/>
        </w:rPr>
        <w:t xml:space="preserve"> </w:t>
      </w:r>
      <w:r w:rsidR="00B04F1B">
        <w:rPr>
          <w:sz w:val="24"/>
          <w:szCs w:val="24"/>
        </w:rPr>
        <w:t xml:space="preserve">is </w:t>
      </w:r>
      <w:r w:rsidR="00B04F1B">
        <w:rPr>
          <w:b/>
          <w:sz w:val="24"/>
        </w:rPr>
        <w:t>to designate the following road</w:t>
      </w:r>
      <w:r w:rsidR="00DF6E46">
        <w:rPr>
          <w:b/>
          <w:sz w:val="24"/>
        </w:rPr>
        <w:t>s</w:t>
      </w:r>
      <w:r w:rsidR="00F830AE">
        <w:rPr>
          <w:b/>
          <w:sz w:val="24"/>
        </w:rPr>
        <w:t xml:space="preserve">/length </w:t>
      </w:r>
      <w:r w:rsidR="00F830AE">
        <w:rPr>
          <w:b/>
          <w:sz w:val="24"/>
        </w:rPr>
        <w:tab/>
        <w:t>of road</w:t>
      </w:r>
      <w:r w:rsidR="00B04F1B">
        <w:rPr>
          <w:b/>
          <w:sz w:val="24"/>
        </w:rPr>
        <w:t xml:space="preserve"> as a </w:t>
      </w:r>
      <w:r w:rsidR="00B04F1B">
        <w:rPr>
          <w:b/>
          <w:sz w:val="24"/>
        </w:rPr>
        <w:tab/>
      </w:r>
      <w:r w:rsidR="00F830AE">
        <w:rPr>
          <w:b/>
          <w:sz w:val="24"/>
        </w:rPr>
        <w:t xml:space="preserve">permit </w:t>
      </w:r>
      <w:r w:rsidR="00B04F1B" w:rsidRPr="00484B4C">
        <w:rPr>
          <w:rFonts w:cs="Arial"/>
          <w:b/>
          <w:bCs/>
          <w:sz w:val="24"/>
          <w:szCs w:val="24"/>
        </w:rPr>
        <w:t xml:space="preserve">parking place zone </w:t>
      </w:r>
      <w:r w:rsidR="00FF39E8">
        <w:rPr>
          <w:rFonts w:cs="Arial"/>
          <w:b/>
          <w:bCs/>
          <w:sz w:val="24"/>
          <w:szCs w:val="24"/>
        </w:rPr>
        <w:t>with limited waiting</w:t>
      </w:r>
      <w:r w:rsidR="00FF39E8">
        <w:rPr>
          <w:rFonts w:cs="Arial"/>
          <w:color w:val="FF0000"/>
          <w:sz w:val="24"/>
          <w:szCs w:val="24"/>
        </w:rPr>
        <w:t xml:space="preserve"> </w:t>
      </w:r>
      <w:r w:rsidR="00B04F1B" w:rsidRPr="00484B4C">
        <w:rPr>
          <w:rFonts w:cs="Arial"/>
          <w:b/>
          <w:bCs/>
          <w:sz w:val="24"/>
          <w:szCs w:val="24"/>
        </w:rPr>
        <w:t>between</w:t>
      </w:r>
      <w:r w:rsidR="00B04F1B">
        <w:rPr>
          <w:rFonts w:cs="Arial"/>
          <w:sz w:val="24"/>
          <w:szCs w:val="24"/>
        </w:rPr>
        <w:t xml:space="preserve"> </w:t>
      </w:r>
      <w:r w:rsidR="00B04F1B">
        <w:rPr>
          <w:b/>
          <w:sz w:val="24"/>
        </w:rPr>
        <w:t xml:space="preserve">the </w:t>
      </w:r>
      <w:r w:rsidR="00F830AE">
        <w:rPr>
          <w:b/>
          <w:sz w:val="24"/>
        </w:rPr>
        <w:tab/>
      </w:r>
      <w:r w:rsidR="00B04F1B">
        <w:rPr>
          <w:b/>
          <w:sz w:val="24"/>
        </w:rPr>
        <w:t xml:space="preserve">hours of </w:t>
      </w:r>
      <w:r w:rsidR="00DF6E46">
        <w:rPr>
          <w:b/>
          <w:sz w:val="24"/>
        </w:rPr>
        <w:t>8</w:t>
      </w:r>
      <w:r w:rsidR="00B04F1B">
        <w:rPr>
          <w:b/>
          <w:sz w:val="24"/>
        </w:rPr>
        <w:t xml:space="preserve">am </w:t>
      </w:r>
      <w:r w:rsidR="00DF6E46">
        <w:rPr>
          <w:b/>
          <w:sz w:val="24"/>
        </w:rPr>
        <w:t>–</w:t>
      </w:r>
      <w:r w:rsidR="00B04F1B">
        <w:rPr>
          <w:b/>
          <w:sz w:val="24"/>
        </w:rPr>
        <w:t xml:space="preserve"> </w:t>
      </w:r>
      <w:r w:rsidR="00DF6E46">
        <w:rPr>
          <w:b/>
          <w:sz w:val="24"/>
        </w:rPr>
        <w:t>6.30</w:t>
      </w:r>
      <w:r w:rsidR="00B04F1B">
        <w:rPr>
          <w:b/>
          <w:sz w:val="24"/>
        </w:rPr>
        <w:t xml:space="preserve">pm Monday to </w:t>
      </w:r>
      <w:r w:rsidR="00DF6E46">
        <w:rPr>
          <w:b/>
          <w:sz w:val="24"/>
        </w:rPr>
        <w:t>Saturday</w:t>
      </w:r>
      <w:r w:rsidR="00FF39E8" w:rsidRPr="00F830AE">
        <w:rPr>
          <w:rFonts w:cs="Arial"/>
          <w:sz w:val="24"/>
          <w:szCs w:val="24"/>
        </w:rPr>
        <w:t xml:space="preserve">.  </w:t>
      </w:r>
      <w:r w:rsidR="009E3934" w:rsidRPr="00F830AE">
        <w:rPr>
          <w:rFonts w:cs="Arial"/>
          <w:sz w:val="24"/>
          <w:szCs w:val="24"/>
        </w:rPr>
        <w:t xml:space="preserve">The maximum period of stay </w:t>
      </w:r>
      <w:r w:rsidR="00F830AE">
        <w:rPr>
          <w:rFonts w:cs="Arial"/>
          <w:sz w:val="24"/>
          <w:szCs w:val="24"/>
        </w:rPr>
        <w:tab/>
      </w:r>
      <w:r w:rsidR="00FF39E8" w:rsidRPr="00F830AE">
        <w:rPr>
          <w:rFonts w:cs="Arial"/>
          <w:sz w:val="24"/>
          <w:szCs w:val="24"/>
        </w:rPr>
        <w:t>for vehicles not</w:t>
      </w:r>
      <w:r w:rsidR="00F830AE">
        <w:rPr>
          <w:rFonts w:cs="Arial"/>
          <w:sz w:val="24"/>
          <w:szCs w:val="24"/>
        </w:rPr>
        <w:t xml:space="preserve"> </w:t>
      </w:r>
      <w:r w:rsidR="00FF39E8" w:rsidRPr="00F830AE">
        <w:rPr>
          <w:rFonts w:cs="Arial"/>
          <w:sz w:val="24"/>
          <w:szCs w:val="24"/>
        </w:rPr>
        <w:t xml:space="preserve">displaying a J12 permit </w:t>
      </w:r>
      <w:r w:rsidR="009E3934" w:rsidRPr="00F830AE">
        <w:rPr>
          <w:rFonts w:cs="Arial"/>
          <w:sz w:val="24"/>
          <w:szCs w:val="24"/>
        </w:rPr>
        <w:t xml:space="preserve">will be 2 hours with no return within 6 </w:t>
      </w:r>
      <w:r w:rsidR="00F830AE">
        <w:rPr>
          <w:rFonts w:cs="Arial"/>
          <w:sz w:val="24"/>
          <w:szCs w:val="24"/>
        </w:rPr>
        <w:tab/>
      </w:r>
      <w:r w:rsidR="009E3934" w:rsidRPr="00F830AE">
        <w:rPr>
          <w:rFonts w:cs="Arial"/>
          <w:sz w:val="24"/>
          <w:szCs w:val="24"/>
        </w:rPr>
        <w:t>hours.  Parking Zone J12 permit holders will be exempt from the time limit. </w:t>
      </w:r>
    </w:p>
    <w:p w14:paraId="0ECCC651" w14:textId="77777777" w:rsidR="00B04F1B" w:rsidRDefault="00B04F1B" w:rsidP="00B04F1B">
      <w:pPr>
        <w:jc w:val="left"/>
        <w:rPr>
          <w:b/>
          <w:sz w:val="24"/>
        </w:rPr>
      </w:pPr>
    </w:p>
    <w:p w14:paraId="60E0BDEE" w14:textId="617894AD" w:rsidR="00B04F1B" w:rsidRDefault="00B04F1B" w:rsidP="00B04F1B">
      <w:pPr>
        <w:jc w:val="left"/>
        <w:rPr>
          <w:sz w:val="24"/>
        </w:rPr>
      </w:pPr>
      <w:r>
        <w:rPr>
          <w:b/>
          <w:sz w:val="24"/>
        </w:rPr>
        <w:tab/>
      </w:r>
      <w:r w:rsidR="00DF6E46">
        <w:rPr>
          <w:b/>
          <w:sz w:val="24"/>
        </w:rPr>
        <w:t>Lindisfarne Road</w:t>
      </w:r>
      <w:r>
        <w:rPr>
          <w:b/>
          <w:sz w:val="24"/>
        </w:rPr>
        <w:t xml:space="preserve"> Area Zone </w:t>
      </w:r>
      <w:r>
        <w:rPr>
          <w:sz w:val="24"/>
        </w:rPr>
        <w:t>consisting of the following length</w:t>
      </w:r>
      <w:r w:rsidR="00DF6E46">
        <w:rPr>
          <w:sz w:val="24"/>
        </w:rPr>
        <w:t>s</w:t>
      </w:r>
      <w:r>
        <w:rPr>
          <w:sz w:val="24"/>
        </w:rPr>
        <w:t xml:space="preserve"> of road –</w:t>
      </w:r>
    </w:p>
    <w:p w14:paraId="324976D8" w14:textId="77777777" w:rsidR="00DF6E46" w:rsidRDefault="00B04F1B" w:rsidP="00B04F1B">
      <w:pPr>
        <w:jc w:val="left"/>
        <w:rPr>
          <w:sz w:val="24"/>
        </w:rPr>
      </w:pPr>
      <w:r>
        <w:rPr>
          <w:sz w:val="24"/>
        </w:rPr>
        <w:tab/>
      </w:r>
    </w:p>
    <w:p w14:paraId="23720FB6" w14:textId="3129B701" w:rsidR="00DF6E46" w:rsidRPr="00FF39E8" w:rsidRDefault="00DF6E46" w:rsidP="00FF39E8">
      <w:pPr>
        <w:pStyle w:val="ListParagraph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 w:rsidRPr="00FF39E8">
        <w:rPr>
          <w:rFonts w:cs="Arial"/>
          <w:b/>
          <w:bCs/>
          <w:sz w:val="24"/>
          <w:szCs w:val="24"/>
        </w:rPr>
        <w:t>Adderstone Crescent</w:t>
      </w:r>
      <w:r w:rsidRPr="00FF39E8">
        <w:rPr>
          <w:rFonts w:cs="Arial"/>
          <w:sz w:val="24"/>
          <w:szCs w:val="24"/>
        </w:rPr>
        <w:t xml:space="preserve"> - </w:t>
      </w:r>
      <w:r w:rsidR="004A092D" w:rsidRPr="001D2822">
        <w:rPr>
          <w:rFonts w:cs="Arial"/>
          <w:sz w:val="24"/>
          <w:szCs w:val="24"/>
        </w:rPr>
        <w:t xml:space="preserve">both sides, </w:t>
      </w:r>
      <w:r w:rsidR="004A092D">
        <w:rPr>
          <w:rFonts w:cs="Arial"/>
          <w:sz w:val="24"/>
          <w:szCs w:val="24"/>
        </w:rPr>
        <w:t xml:space="preserve">from a point 12 metres northeast of its western junction with Lindisfarne Road </w:t>
      </w:r>
      <w:r w:rsidR="004A092D" w:rsidRPr="001D2822">
        <w:rPr>
          <w:rFonts w:cs="Arial"/>
          <w:sz w:val="24"/>
          <w:szCs w:val="24"/>
        </w:rPr>
        <w:t>for its entire length</w:t>
      </w:r>
      <w:r w:rsidR="004A092D">
        <w:rPr>
          <w:rFonts w:cs="Arial"/>
          <w:sz w:val="24"/>
          <w:szCs w:val="24"/>
        </w:rPr>
        <w:t>,</w:t>
      </w:r>
    </w:p>
    <w:p w14:paraId="6C0F68F6" w14:textId="64408FD4" w:rsidR="00DF6E46" w:rsidRPr="00FF39E8" w:rsidRDefault="00DF6E46" w:rsidP="00FF39E8">
      <w:pPr>
        <w:pStyle w:val="ListParagraph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 w:rsidRPr="00FF39E8">
        <w:rPr>
          <w:rFonts w:cs="Arial"/>
          <w:b/>
          <w:bCs/>
          <w:sz w:val="24"/>
          <w:szCs w:val="24"/>
        </w:rPr>
        <w:t>Castleton Grove</w:t>
      </w:r>
      <w:r w:rsidRPr="00FF39E8">
        <w:rPr>
          <w:rFonts w:cs="Arial"/>
          <w:sz w:val="24"/>
          <w:szCs w:val="24"/>
        </w:rPr>
        <w:t xml:space="preserve"> - </w:t>
      </w:r>
      <w:r w:rsidR="004A092D" w:rsidRPr="001D2822">
        <w:rPr>
          <w:rFonts w:cs="Arial"/>
          <w:sz w:val="24"/>
          <w:szCs w:val="24"/>
        </w:rPr>
        <w:t>both sides,</w:t>
      </w:r>
      <w:r w:rsidR="004A092D">
        <w:rPr>
          <w:rFonts w:cs="Arial"/>
          <w:sz w:val="24"/>
          <w:szCs w:val="24"/>
        </w:rPr>
        <w:t xml:space="preserve"> from a point 18 metres south of its junction with Lindisfarne Road</w:t>
      </w:r>
      <w:r w:rsidR="004A092D" w:rsidRPr="001D2822">
        <w:rPr>
          <w:rFonts w:cs="Arial"/>
          <w:sz w:val="24"/>
          <w:szCs w:val="24"/>
        </w:rPr>
        <w:t xml:space="preserve"> for its entire length</w:t>
      </w:r>
      <w:r w:rsidR="004A092D">
        <w:rPr>
          <w:rFonts w:cs="Arial"/>
          <w:sz w:val="24"/>
          <w:szCs w:val="24"/>
        </w:rPr>
        <w:t>,</w:t>
      </w:r>
    </w:p>
    <w:p w14:paraId="2DB8E2B5" w14:textId="1E2A6897" w:rsidR="00DF6E46" w:rsidRPr="00FF39E8" w:rsidRDefault="00DF6E46" w:rsidP="00FF39E8">
      <w:pPr>
        <w:pStyle w:val="ListParagraph"/>
        <w:numPr>
          <w:ilvl w:val="0"/>
          <w:numId w:val="5"/>
        </w:numPr>
        <w:jc w:val="left"/>
        <w:rPr>
          <w:rFonts w:cs="Arial"/>
          <w:b/>
          <w:bCs/>
          <w:sz w:val="24"/>
          <w:szCs w:val="24"/>
        </w:rPr>
      </w:pPr>
      <w:r w:rsidRPr="00FF39E8">
        <w:rPr>
          <w:rFonts w:cs="Arial"/>
          <w:b/>
          <w:bCs/>
          <w:sz w:val="24"/>
          <w:szCs w:val="24"/>
        </w:rPr>
        <w:t>Glastonbury Grove</w:t>
      </w:r>
      <w:r w:rsidRPr="00FF39E8">
        <w:rPr>
          <w:rFonts w:cs="Arial"/>
          <w:sz w:val="24"/>
          <w:szCs w:val="24"/>
        </w:rPr>
        <w:t xml:space="preserve"> - both sides, for its entire length</w:t>
      </w:r>
      <w:r w:rsidR="00520398">
        <w:rPr>
          <w:rFonts w:cs="Arial"/>
          <w:b/>
          <w:bCs/>
          <w:sz w:val="24"/>
          <w:szCs w:val="24"/>
        </w:rPr>
        <w:t>,</w:t>
      </w:r>
    </w:p>
    <w:p w14:paraId="2F879B7E" w14:textId="679B54BA" w:rsidR="00DF6E46" w:rsidRPr="00FF39E8" w:rsidRDefault="00DF6E46" w:rsidP="00FF39E8">
      <w:pPr>
        <w:pStyle w:val="ListParagraph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 w:rsidRPr="00FF39E8">
        <w:rPr>
          <w:rFonts w:cs="Arial"/>
          <w:b/>
          <w:bCs/>
          <w:sz w:val="24"/>
          <w:szCs w:val="24"/>
        </w:rPr>
        <w:t>Lindisfarne Close</w:t>
      </w:r>
      <w:r w:rsidRPr="00FF39E8">
        <w:rPr>
          <w:rFonts w:cs="Arial"/>
          <w:sz w:val="24"/>
          <w:szCs w:val="24"/>
        </w:rPr>
        <w:t xml:space="preserve"> - both sides, for its entire length, and</w:t>
      </w:r>
    </w:p>
    <w:p w14:paraId="71FC4DC6" w14:textId="77777777" w:rsidR="00B22F4A" w:rsidRDefault="00DF6E46" w:rsidP="00B22F4A">
      <w:pPr>
        <w:pStyle w:val="ListParagraph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 w:rsidRPr="00FF39E8">
        <w:rPr>
          <w:rFonts w:cs="Arial"/>
          <w:b/>
          <w:bCs/>
          <w:sz w:val="24"/>
          <w:szCs w:val="24"/>
        </w:rPr>
        <w:t>Lindisfarne Road</w:t>
      </w:r>
      <w:r w:rsidR="00B04F1B" w:rsidRPr="00FF39E8">
        <w:rPr>
          <w:rFonts w:cs="Arial"/>
          <w:sz w:val="24"/>
          <w:szCs w:val="24"/>
        </w:rPr>
        <w:t xml:space="preserve"> </w:t>
      </w:r>
      <w:r w:rsidR="00B22F4A">
        <w:rPr>
          <w:rFonts w:cs="Arial"/>
          <w:sz w:val="24"/>
          <w:szCs w:val="24"/>
        </w:rPr>
        <w:t xml:space="preserve">– </w:t>
      </w:r>
    </w:p>
    <w:p w14:paraId="2B564069" w14:textId="22AD12B7" w:rsidR="004A092D" w:rsidRPr="00B22F4A" w:rsidRDefault="004A092D" w:rsidP="00B22F4A">
      <w:pPr>
        <w:pStyle w:val="ListParagraph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 w:rsidRPr="00B22F4A">
        <w:rPr>
          <w:rFonts w:cs="Arial"/>
          <w:sz w:val="24"/>
          <w:szCs w:val="24"/>
        </w:rPr>
        <w:t xml:space="preserve">north west side, from a point 100 metres northeast of its junction with Osborne Road to a point 15 metres west of its western junction with Adderstone Crescent, </w:t>
      </w:r>
    </w:p>
    <w:p w14:paraId="1003292E" w14:textId="08188C11" w:rsidR="00DF6E46" w:rsidRPr="00B22F4A" w:rsidRDefault="004A092D" w:rsidP="00B22F4A">
      <w:pPr>
        <w:pStyle w:val="ListParagraph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 w:rsidRPr="00B22F4A">
        <w:rPr>
          <w:rFonts w:cs="Arial"/>
          <w:sz w:val="24"/>
          <w:szCs w:val="24"/>
        </w:rPr>
        <w:t>north side, from a point 14 metres east of its western junction with Adderstone Crescent, for its remaining length,</w:t>
      </w:r>
    </w:p>
    <w:p w14:paraId="30DA0DBF" w14:textId="2B5E013E" w:rsidR="004A092D" w:rsidRPr="00B22F4A" w:rsidRDefault="004A092D" w:rsidP="00B22F4A">
      <w:pPr>
        <w:pStyle w:val="ListParagraph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 w:rsidRPr="00B22F4A">
        <w:rPr>
          <w:rFonts w:cs="Arial"/>
          <w:sz w:val="24"/>
          <w:szCs w:val="24"/>
        </w:rPr>
        <w:t>south east side, from a point 55 metres northeast of its junction with Osborne Road to a point 17 metres west of its junction with Castleton Grove, and</w:t>
      </w:r>
    </w:p>
    <w:p w14:paraId="1CD26A4A" w14:textId="5EDA95F5" w:rsidR="004A092D" w:rsidRPr="00FF39E8" w:rsidRDefault="004A092D" w:rsidP="00B22F4A">
      <w:pPr>
        <w:pStyle w:val="ListParagraph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 w:rsidRPr="00B22F4A">
        <w:rPr>
          <w:rFonts w:cs="Arial"/>
          <w:sz w:val="24"/>
          <w:szCs w:val="24"/>
        </w:rPr>
        <w:t>south</w:t>
      </w:r>
      <w:r>
        <w:rPr>
          <w:rFonts w:cs="Arial"/>
          <w:sz w:val="24"/>
          <w:szCs w:val="24"/>
        </w:rPr>
        <w:t xml:space="preserve"> side, from a point 15 metres east of its junction with Castleton Grove, for its remaining length.</w:t>
      </w:r>
    </w:p>
    <w:p w14:paraId="3F583EF7" w14:textId="77777777" w:rsidR="00DF6E46" w:rsidRDefault="00DF6E46" w:rsidP="004A092D">
      <w:pPr>
        <w:jc w:val="left"/>
        <w:rPr>
          <w:rFonts w:cs="Arial"/>
          <w:bCs/>
          <w:sz w:val="24"/>
          <w:szCs w:val="24"/>
        </w:rPr>
      </w:pPr>
    </w:p>
    <w:p w14:paraId="035F7066" w14:textId="77777777" w:rsidR="00B04F1B" w:rsidRDefault="00B04F1B" w:rsidP="004A092D">
      <w:pPr>
        <w:jc w:val="left"/>
        <w:rPr>
          <w:sz w:val="24"/>
        </w:rPr>
      </w:pPr>
      <w:r>
        <w:rPr>
          <w:rFonts w:cs="Arial"/>
          <w:sz w:val="24"/>
          <w:szCs w:val="24"/>
        </w:rPr>
        <w:tab/>
      </w:r>
      <w:r w:rsidRPr="009E0A64">
        <w:rPr>
          <w:sz w:val="24"/>
        </w:rPr>
        <w:t>The parking place</w:t>
      </w:r>
      <w:r>
        <w:rPr>
          <w:sz w:val="24"/>
        </w:rPr>
        <w:t xml:space="preserve"> zone</w:t>
      </w:r>
      <w:r w:rsidRPr="009E0A64">
        <w:rPr>
          <w:sz w:val="24"/>
        </w:rPr>
        <w:t xml:space="preserve"> will be added to the </w:t>
      </w:r>
      <w:r>
        <w:rPr>
          <w:sz w:val="24"/>
        </w:rPr>
        <w:t xml:space="preserve">2009 </w:t>
      </w:r>
      <w:r w:rsidRPr="009E0A64">
        <w:rPr>
          <w:sz w:val="24"/>
        </w:rPr>
        <w:t xml:space="preserve">Order and therefore the </w:t>
      </w:r>
      <w:r>
        <w:rPr>
          <w:sz w:val="24"/>
        </w:rPr>
        <w:tab/>
      </w:r>
      <w:r w:rsidRPr="009E0A64">
        <w:rPr>
          <w:sz w:val="24"/>
        </w:rPr>
        <w:t xml:space="preserve">provisions and conditions of that Order will apply to </w:t>
      </w:r>
      <w:r>
        <w:rPr>
          <w:sz w:val="24"/>
        </w:rPr>
        <w:t>it</w:t>
      </w:r>
      <w:r w:rsidRPr="009E0A64">
        <w:rPr>
          <w:sz w:val="24"/>
        </w:rPr>
        <w:t>.</w:t>
      </w:r>
    </w:p>
    <w:p w14:paraId="45283632" w14:textId="77777777" w:rsidR="00B04F1B" w:rsidRDefault="00B04F1B" w:rsidP="00B04F1B">
      <w:pPr>
        <w:rPr>
          <w:sz w:val="24"/>
        </w:rPr>
      </w:pPr>
    </w:p>
    <w:p w14:paraId="7F67A974" w14:textId="5507539F" w:rsidR="00B04F1B" w:rsidRDefault="00B04F1B" w:rsidP="00DF6E46">
      <w:pPr>
        <w:pStyle w:val="BodyTextIndent3"/>
        <w:spacing w:before="0" w:after="0"/>
        <w:ind w:left="0" w:right="391"/>
        <w:jc w:val="left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b/>
          <w:sz w:val="24"/>
          <w:u w:val="single"/>
        </w:rPr>
        <w:t>NOTE</w:t>
      </w:r>
      <w:r>
        <w:rPr>
          <w:sz w:val="24"/>
        </w:rPr>
        <w:t xml:space="preserve">: </w:t>
      </w:r>
      <w:r w:rsidRPr="005B1CE9">
        <w:rPr>
          <w:sz w:val="24"/>
          <w:szCs w:val="24"/>
        </w:rPr>
        <w:t>Resident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parking permits will be available for each eligible property</w:t>
      </w:r>
      <w:r w:rsidR="00DF6E46">
        <w:rPr>
          <w:sz w:val="24"/>
          <w:szCs w:val="24"/>
        </w:rPr>
        <w:t xml:space="preserve"> </w:t>
      </w:r>
      <w:r w:rsidR="00DF6E46">
        <w:rPr>
          <w:sz w:val="24"/>
          <w:szCs w:val="24"/>
        </w:rPr>
        <w:tab/>
      </w:r>
      <w:r w:rsidRPr="005B1CE9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maximum of 2 per property)</w:t>
      </w:r>
      <w:r>
        <w:rPr>
          <w:sz w:val="24"/>
          <w:szCs w:val="24"/>
        </w:rPr>
        <w:t xml:space="preserve"> which will exempt permit holders from the </w:t>
      </w:r>
      <w:r>
        <w:rPr>
          <w:sz w:val="24"/>
          <w:szCs w:val="24"/>
        </w:rPr>
        <w:tab/>
        <w:t>restriction</w:t>
      </w:r>
      <w:r w:rsidRPr="005B1CE9">
        <w:rPr>
          <w:sz w:val="24"/>
          <w:szCs w:val="24"/>
        </w:rPr>
        <w:t>.</w:t>
      </w:r>
      <w:r>
        <w:rPr>
          <w:sz w:val="24"/>
          <w:szCs w:val="24"/>
        </w:rPr>
        <w:t xml:space="preserve">  A visitor parking </w:t>
      </w:r>
      <w:r w:rsidRPr="005B1CE9">
        <w:rPr>
          <w:sz w:val="24"/>
          <w:szCs w:val="24"/>
        </w:rPr>
        <w:t xml:space="preserve">permit </w:t>
      </w:r>
      <w:r>
        <w:rPr>
          <w:sz w:val="24"/>
          <w:szCs w:val="24"/>
        </w:rPr>
        <w:t>may</w:t>
      </w:r>
      <w:r w:rsidRPr="005B1CE9">
        <w:rPr>
          <w:sz w:val="24"/>
          <w:szCs w:val="24"/>
        </w:rPr>
        <w:t xml:space="preserve"> also be issued to eligible</w:t>
      </w:r>
      <w:r w:rsidR="00DF6E46">
        <w:rPr>
          <w:sz w:val="24"/>
          <w:szCs w:val="24"/>
        </w:rPr>
        <w:t xml:space="preserve"> </w:t>
      </w:r>
      <w:r w:rsidR="00DF6E46">
        <w:rPr>
          <w:sz w:val="24"/>
          <w:szCs w:val="24"/>
        </w:rPr>
        <w:tab/>
      </w:r>
      <w:r w:rsidRPr="005B1CE9">
        <w:rPr>
          <w:sz w:val="24"/>
          <w:szCs w:val="24"/>
        </w:rPr>
        <w:t>residential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properties (a maximum of one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per property)</w:t>
      </w:r>
      <w:r>
        <w:rPr>
          <w:sz w:val="24"/>
          <w:szCs w:val="24"/>
        </w:rPr>
        <w:t xml:space="preserve">.  </w:t>
      </w:r>
      <w:r w:rsidRPr="005B1CE9">
        <w:rPr>
          <w:sz w:val="24"/>
          <w:szCs w:val="24"/>
        </w:rPr>
        <w:t xml:space="preserve">Permits may also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be available (if they would cause no unreasonable detriment to resident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parking) for any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property occupied by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a business or charity (maximum </w:t>
      </w:r>
      <w:r>
        <w:rPr>
          <w:sz w:val="24"/>
          <w:szCs w:val="24"/>
        </w:rPr>
        <w:tab/>
        <w:t xml:space="preserve">numbers apply).  Permits will be issued for Parking Zone </w:t>
      </w:r>
      <w:r w:rsidR="00DF6E46">
        <w:rPr>
          <w:sz w:val="24"/>
          <w:szCs w:val="24"/>
        </w:rPr>
        <w:t>J12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  <w:r w:rsidRPr="005B1CE9">
        <w:rPr>
          <w:sz w:val="24"/>
          <w:szCs w:val="24"/>
        </w:rPr>
        <w:t xml:space="preserve">Details of </w:t>
      </w:r>
      <w:r>
        <w:rPr>
          <w:sz w:val="24"/>
          <w:szCs w:val="24"/>
        </w:rPr>
        <w:lastRenderedPageBreak/>
        <w:tab/>
      </w:r>
      <w:r w:rsidRPr="005B1CE9">
        <w:rPr>
          <w:sz w:val="24"/>
          <w:szCs w:val="24"/>
        </w:rPr>
        <w:t>permit charges/issue/renewal,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conditions of use, discounts and types of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permit are contained in the</w:t>
      </w:r>
      <w:r>
        <w:rPr>
          <w:sz w:val="24"/>
          <w:szCs w:val="24"/>
        </w:rPr>
        <w:t xml:space="preserve"> 2009 </w:t>
      </w:r>
      <w:r w:rsidRPr="005B1CE9">
        <w:rPr>
          <w:sz w:val="24"/>
          <w:szCs w:val="24"/>
        </w:rPr>
        <w:t xml:space="preserve">Order.  </w:t>
      </w:r>
    </w:p>
    <w:p w14:paraId="3572D299" w14:textId="77777777" w:rsidR="00376F2A" w:rsidRDefault="00376F2A" w:rsidP="00DF6E46">
      <w:pPr>
        <w:pStyle w:val="BodyTextIndent3"/>
        <w:spacing w:before="0" w:after="0"/>
        <w:ind w:left="0" w:right="391"/>
        <w:jc w:val="left"/>
        <w:rPr>
          <w:sz w:val="24"/>
          <w:szCs w:val="24"/>
        </w:rPr>
      </w:pPr>
    </w:p>
    <w:p w14:paraId="552BD11B" w14:textId="4E8E4B17" w:rsidR="00A33B88" w:rsidRPr="00124354" w:rsidRDefault="00B04F1B" w:rsidP="00BB2368">
      <w:pPr>
        <w:pStyle w:val="BodyTextIndent3"/>
        <w:spacing w:before="0" w:after="0"/>
        <w:ind w:right="391" w:firstLine="437"/>
        <w:jc w:val="left"/>
        <w:rPr>
          <w:sz w:val="24"/>
        </w:rPr>
      </w:pPr>
      <w:r w:rsidRPr="008F7147">
        <w:rPr>
          <w:b/>
          <w:bCs/>
          <w:sz w:val="24"/>
          <w:szCs w:val="24"/>
        </w:rPr>
        <w:t>Eligible Properties</w:t>
      </w:r>
      <w:r>
        <w:rPr>
          <w:b/>
          <w:bCs/>
          <w:sz w:val="24"/>
          <w:szCs w:val="24"/>
        </w:rPr>
        <w:t xml:space="preserve">: </w:t>
      </w:r>
      <w:r w:rsidR="00A33B88">
        <w:rPr>
          <w:b/>
          <w:bCs/>
          <w:sz w:val="24"/>
          <w:szCs w:val="24"/>
        </w:rPr>
        <w:t xml:space="preserve">Adderstone Court </w:t>
      </w:r>
      <w:r w:rsidR="00A33B88" w:rsidRPr="00BB2368">
        <w:rPr>
          <w:sz w:val="24"/>
          <w:szCs w:val="24"/>
        </w:rPr>
        <w:t>–</w:t>
      </w:r>
      <w:r w:rsidR="00A33B88">
        <w:rPr>
          <w:b/>
          <w:bCs/>
          <w:sz w:val="24"/>
          <w:szCs w:val="24"/>
        </w:rPr>
        <w:t xml:space="preserve"> </w:t>
      </w:r>
      <w:r w:rsidR="00A33B88" w:rsidRPr="00A33B88">
        <w:rPr>
          <w:sz w:val="24"/>
          <w:szCs w:val="24"/>
        </w:rPr>
        <w:t>Nos</w:t>
      </w:r>
      <w:r w:rsidR="00F3470A">
        <w:rPr>
          <w:sz w:val="24"/>
          <w:szCs w:val="24"/>
        </w:rPr>
        <w:t>.</w:t>
      </w:r>
      <w:r w:rsidR="00A33B88" w:rsidRPr="00A33B88">
        <w:rPr>
          <w:sz w:val="24"/>
          <w:szCs w:val="24"/>
        </w:rPr>
        <w:t xml:space="preserve"> 1 to 1</w:t>
      </w:r>
      <w:r w:rsidR="00A33B88">
        <w:rPr>
          <w:sz w:val="24"/>
          <w:szCs w:val="24"/>
        </w:rPr>
        <w:t>2 and 14 to 31</w:t>
      </w:r>
      <w:r w:rsidR="00B64877">
        <w:rPr>
          <w:sz w:val="24"/>
          <w:szCs w:val="24"/>
        </w:rPr>
        <w:t>;</w:t>
      </w:r>
      <w:r w:rsidR="00A33B88">
        <w:rPr>
          <w:sz w:val="24"/>
          <w:szCs w:val="24"/>
        </w:rPr>
        <w:t xml:space="preserve"> </w:t>
      </w:r>
      <w:r w:rsidR="00A33B88">
        <w:rPr>
          <w:sz w:val="24"/>
          <w:szCs w:val="24"/>
        </w:rPr>
        <w:tab/>
      </w:r>
      <w:r w:rsidR="00A33B88" w:rsidRPr="00A33B88">
        <w:rPr>
          <w:b/>
          <w:bCs/>
          <w:sz w:val="24"/>
          <w:szCs w:val="24"/>
        </w:rPr>
        <w:t>Audley Court</w:t>
      </w:r>
      <w:r w:rsidR="00A33B88">
        <w:rPr>
          <w:sz w:val="24"/>
          <w:szCs w:val="24"/>
        </w:rPr>
        <w:t xml:space="preserve"> – </w:t>
      </w:r>
      <w:r w:rsidR="00F3470A">
        <w:rPr>
          <w:sz w:val="24"/>
          <w:szCs w:val="24"/>
        </w:rPr>
        <w:t>Nos.</w:t>
      </w:r>
      <w:r w:rsidR="00A33B88">
        <w:rPr>
          <w:sz w:val="24"/>
          <w:szCs w:val="24"/>
        </w:rPr>
        <w:t xml:space="preserve"> </w:t>
      </w:r>
      <w:r w:rsidR="00A33B88" w:rsidRPr="00A33B88">
        <w:rPr>
          <w:color w:val="000000" w:themeColor="text1"/>
          <w:sz w:val="24"/>
        </w:rPr>
        <w:t>129 to 139</w:t>
      </w:r>
      <w:r w:rsidR="00A33B88" w:rsidRPr="00A33B88">
        <w:rPr>
          <w:color w:val="000000" w:themeColor="text1"/>
          <w:sz w:val="24"/>
        </w:rPr>
        <w:tab/>
      </w:r>
      <w:r w:rsidR="00A33B88">
        <w:rPr>
          <w:color w:val="000000" w:themeColor="text1"/>
          <w:sz w:val="24"/>
        </w:rPr>
        <w:t>(</w:t>
      </w:r>
      <w:r w:rsidR="00A33B88" w:rsidRPr="00A33B88">
        <w:rPr>
          <w:color w:val="000000" w:themeColor="text1"/>
          <w:sz w:val="24"/>
        </w:rPr>
        <w:t>odd</w:t>
      </w:r>
      <w:r w:rsidR="00A33B88">
        <w:rPr>
          <w:color w:val="000000" w:themeColor="text1"/>
          <w:sz w:val="24"/>
        </w:rPr>
        <w:t>)</w:t>
      </w:r>
      <w:r w:rsidR="00B64877">
        <w:rPr>
          <w:color w:val="000000" w:themeColor="text1"/>
          <w:sz w:val="24"/>
        </w:rPr>
        <w:t>;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b/>
          <w:bCs/>
          <w:color w:val="000000" w:themeColor="text1"/>
          <w:sz w:val="24"/>
        </w:rPr>
        <w:t>Burlington Court</w:t>
      </w:r>
      <w:r w:rsidR="00A33B88">
        <w:rPr>
          <w:b/>
          <w:bCs/>
          <w:color w:val="000000" w:themeColor="text1"/>
          <w:sz w:val="24"/>
        </w:rPr>
        <w:t xml:space="preserve"> </w:t>
      </w:r>
      <w:r w:rsidR="00A33B88">
        <w:rPr>
          <w:color w:val="000000" w:themeColor="text1"/>
          <w:sz w:val="24"/>
        </w:rPr>
        <w:t xml:space="preserve">– </w:t>
      </w:r>
      <w:r w:rsidR="00F3470A">
        <w:rPr>
          <w:color w:val="000000" w:themeColor="text1"/>
          <w:sz w:val="24"/>
        </w:rPr>
        <w:t>Nos.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color w:val="000000" w:themeColor="text1"/>
          <w:sz w:val="24"/>
        </w:rPr>
        <w:t xml:space="preserve">97 to </w:t>
      </w:r>
      <w:r w:rsidR="00A33B88">
        <w:rPr>
          <w:color w:val="000000" w:themeColor="text1"/>
          <w:sz w:val="24"/>
        </w:rPr>
        <w:tab/>
      </w:r>
      <w:r w:rsidR="00A33B88" w:rsidRPr="00A33B88">
        <w:rPr>
          <w:color w:val="000000" w:themeColor="text1"/>
          <w:sz w:val="24"/>
        </w:rPr>
        <w:t xml:space="preserve">127 </w:t>
      </w:r>
      <w:r w:rsidR="00A33B88">
        <w:rPr>
          <w:color w:val="000000" w:themeColor="text1"/>
          <w:sz w:val="24"/>
        </w:rPr>
        <w:t>(</w:t>
      </w:r>
      <w:r w:rsidR="00A33B88" w:rsidRPr="00A33B88">
        <w:rPr>
          <w:color w:val="000000" w:themeColor="text1"/>
          <w:sz w:val="24"/>
        </w:rPr>
        <w:t>odd</w:t>
      </w:r>
      <w:r w:rsidR="00A33B88">
        <w:rPr>
          <w:color w:val="000000" w:themeColor="text1"/>
          <w:sz w:val="24"/>
        </w:rPr>
        <w:t>)</w:t>
      </w:r>
      <w:r w:rsidR="00B64877">
        <w:rPr>
          <w:color w:val="000000" w:themeColor="text1"/>
          <w:sz w:val="24"/>
        </w:rPr>
        <w:t>;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b/>
          <w:bCs/>
          <w:color w:val="000000" w:themeColor="text1"/>
          <w:sz w:val="24"/>
        </w:rPr>
        <w:t>Chandler Court</w:t>
      </w:r>
      <w:r w:rsidR="00A33B88">
        <w:rPr>
          <w:color w:val="000000" w:themeColor="text1"/>
          <w:sz w:val="24"/>
        </w:rPr>
        <w:t xml:space="preserve"> – </w:t>
      </w:r>
      <w:r w:rsidR="00F3470A">
        <w:rPr>
          <w:color w:val="000000" w:themeColor="text1"/>
          <w:sz w:val="24"/>
        </w:rPr>
        <w:t>Nos.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color w:val="000000" w:themeColor="text1"/>
          <w:sz w:val="24"/>
        </w:rPr>
        <w:t>57 to 95</w:t>
      </w:r>
      <w:r w:rsidR="00A33B88">
        <w:rPr>
          <w:color w:val="000000" w:themeColor="text1"/>
          <w:sz w:val="24"/>
        </w:rPr>
        <w:t xml:space="preserve"> (</w:t>
      </w:r>
      <w:r w:rsidR="00A33B88" w:rsidRPr="00A33B88">
        <w:rPr>
          <w:color w:val="000000" w:themeColor="text1"/>
          <w:sz w:val="24"/>
        </w:rPr>
        <w:t>odd</w:t>
      </w:r>
      <w:r w:rsidR="00A33B88">
        <w:rPr>
          <w:color w:val="000000" w:themeColor="text1"/>
          <w:sz w:val="24"/>
        </w:rPr>
        <w:t>)</w:t>
      </w:r>
      <w:r w:rsidR="00B64877">
        <w:rPr>
          <w:color w:val="000000" w:themeColor="text1"/>
          <w:sz w:val="24"/>
        </w:rPr>
        <w:t>;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b/>
          <w:bCs/>
          <w:color w:val="000000" w:themeColor="text1"/>
          <w:sz w:val="24"/>
        </w:rPr>
        <w:t>Dulverton Court</w:t>
      </w:r>
      <w:r w:rsidR="00A33B88">
        <w:rPr>
          <w:color w:val="000000" w:themeColor="text1"/>
          <w:sz w:val="24"/>
        </w:rPr>
        <w:t xml:space="preserve"> – </w:t>
      </w:r>
      <w:r w:rsidR="00B64877">
        <w:rPr>
          <w:color w:val="000000" w:themeColor="text1"/>
          <w:sz w:val="24"/>
        </w:rPr>
        <w:tab/>
      </w:r>
      <w:r w:rsidR="00F3470A">
        <w:rPr>
          <w:color w:val="000000" w:themeColor="text1"/>
          <w:sz w:val="24"/>
        </w:rPr>
        <w:t>Nos.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color w:val="000000" w:themeColor="text1"/>
          <w:sz w:val="24"/>
        </w:rPr>
        <w:t>21 to 55</w:t>
      </w:r>
      <w:r w:rsidR="00A33B88">
        <w:rPr>
          <w:color w:val="000000" w:themeColor="text1"/>
          <w:sz w:val="24"/>
        </w:rPr>
        <w:t xml:space="preserve"> (</w:t>
      </w:r>
      <w:r w:rsidR="00A33B88" w:rsidRPr="00A33B88">
        <w:rPr>
          <w:color w:val="000000" w:themeColor="text1"/>
          <w:sz w:val="24"/>
        </w:rPr>
        <w:t>odd</w:t>
      </w:r>
      <w:r w:rsidR="00A33B88">
        <w:rPr>
          <w:color w:val="000000" w:themeColor="text1"/>
          <w:sz w:val="24"/>
        </w:rPr>
        <w:t>)</w:t>
      </w:r>
      <w:r w:rsidR="00B64877">
        <w:rPr>
          <w:color w:val="000000" w:themeColor="text1"/>
          <w:sz w:val="24"/>
        </w:rPr>
        <w:t>;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b/>
          <w:bCs/>
          <w:color w:val="000000" w:themeColor="text1"/>
          <w:sz w:val="24"/>
        </w:rPr>
        <w:t>Russell Court</w:t>
      </w:r>
      <w:r w:rsidR="00A33B88">
        <w:rPr>
          <w:color w:val="000000" w:themeColor="text1"/>
          <w:sz w:val="24"/>
        </w:rPr>
        <w:t xml:space="preserve"> – </w:t>
      </w:r>
      <w:r w:rsidR="00F3470A">
        <w:rPr>
          <w:color w:val="000000" w:themeColor="text1"/>
          <w:sz w:val="24"/>
        </w:rPr>
        <w:t>Nos.</w:t>
      </w:r>
      <w:r w:rsidR="00A33B88">
        <w:rPr>
          <w:color w:val="000000" w:themeColor="text1"/>
          <w:sz w:val="24"/>
        </w:rPr>
        <w:t xml:space="preserve"> </w:t>
      </w:r>
      <w:r w:rsidR="00A33B88" w:rsidRPr="00A33B88">
        <w:rPr>
          <w:color w:val="000000" w:themeColor="text1"/>
          <w:sz w:val="24"/>
        </w:rPr>
        <w:t>1 to 3</w:t>
      </w:r>
      <w:r w:rsidR="00A33B88">
        <w:rPr>
          <w:color w:val="000000" w:themeColor="text1"/>
          <w:sz w:val="24"/>
        </w:rPr>
        <w:t>3</w:t>
      </w:r>
      <w:r w:rsidR="00B64877">
        <w:rPr>
          <w:color w:val="000000" w:themeColor="text1"/>
          <w:sz w:val="24"/>
        </w:rPr>
        <w:t>;</w:t>
      </w:r>
      <w:r w:rsidR="00A33B88">
        <w:rPr>
          <w:color w:val="000000" w:themeColor="text1"/>
          <w:sz w:val="24"/>
        </w:rPr>
        <w:t xml:space="preserve"> </w:t>
      </w:r>
      <w:r w:rsidR="00A33B88" w:rsidRPr="00124354">
        <w:rPr>
          <w:b/>
          <w:bCs/>
          <w:sz w:val="24"/>
        </w:rPr>
        <w:t>Adderstone Crescent</w:t>
      </w:r>
      <w:r w:rsidR="00A33B88" w:rsidRPr="00124354">
        <w:rPr>
          <w:sz w:val="24"/>
        </w:rPr>
        <w:t xml:space="preserve"> </w:t>
      </w:r>
      <w:r w:rsidR="00B64877" w:rsidRPr="00124354">
        <w:rPr>
          <w:sz w:val="24"/>
        </w:rPr>
        <w:tab/>
      </w:r>
      <w:r w:rsidR="00A33B88" w:rsidRPr="00124354">
        <w:rPr>
          <w:sz w:val="24"/>
        </w:rPr>
        <w:t xml:space="preserve">- </w:t>
      </w:r>
      <w:r w:rsidR="00F3470A" w:rsidRPr="00124354">
        <w:rPr>
          <w:sz w:val="24"/>
        </w:rPr>
        <w:t>Nos.</w:t>
      </w:r>
      <w:r w:rsidR="00A33B88" w:rsidRPr="00124354">
        <w:rPr>
          <w:sz w:val="24"/>
        </w:rPr>
        <w:t xml:space="preserve"> 1 to </w:t>
      </w:r>
      <w:r w:rsidR="00F3470A" w:rsidRPr="00124354">
        <w:rPr>
          <w:sz w:val="24"/>
        </w:rPr>
        <w:t>2</w:t>
      </w:r>
      <w:r w:rsidR="00A33B88" w:rsidRPr="00124354">
        <w:rPr>
          <w:sz w:val="24"/>
        </w:rPr>
        <w:t>, 4 to 5, 7 to 9</w:t>
      </w:r>
      <w:r w:rsidR="00C0065C">
        <w:rPr>
          <w:sz w:val="24"/>
        </w:rPr>
        <w:t>;</w:t>
      </w:r>
      <w:r w:rsidR="00A33B88" w:rsidRPr="00124354">
        <w:rPr>
          <w:sz w:val="24"/>
        </w:rPr>
        <w:t xml:space="preserve"> Flats 1 to 6 Ruthven Court </w:t>
      </w:r>
      <w:r w:rsidR="0069615B">
        <w:rPr>
          <w:sz w:val="24"/>
        </w:rPr>
        <w:t xml:space="preserve">No. </w:t>
      </w:r>
      <w:r w:rsidR="00A33B88" w:rsidRPr="00124354">
        <w:rPr>
          <w:sz w:val="24"/>
        </w:rPr>
        <w:t>10</w:t>
      </w:r>
      <w:r w:rsidR="00C0065C">
        <w:rPr>
          <w:sz w:val="24"/>
        </w:rPr>
        <w:t>;</w:t>
      </w:r>
      <w:r w:rsidR="00A33B88" w:rsidRPr="00124354">
        <w:rPr>
          <w:sz w:val="24"/>
        </w:rPr>
        <w:t xml:space="preserve"> 12, 12A,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13</w:t>
      </w:r>
      <w:r w:rsidR="00C0065C">
        <w:rPr>
          <w:sz w:val="24"/>
        </w:rPr>
        <w:t>;</w:t>
      </w:r>
      <w:r w:rsidR="00A33B88" w:rsidRPr="00124354">
        <w:rPr>
          <w:sz w:val="24"/>
        </w:rPr>
        <w:t xml:space="preserve"> </w:t>
      </w:r>
      <w:r w:rsidR="0069615B">
        <w:rPr>
          <w:sz w:val="24"/>
        </w:rPr>
        <w:tab/>
      </w:r>
      <w:r w:rsidR="00A33B88" w:rsidRPr="00124354">
        <w:rPr>
          <w:sz w:val="24"/>
        </w:rPr>
        <w:t xml:space="preserve">Flats 1 to 5 The North Cottage </w:t>
      </w:r>
      <w:r w:rsidR="0069615B">
        <w:rPr>
          <w:sz w:val="24"/>
        </w:rPr>
        <w:t xml:space="preserve">No. </w:t>
      </w:r>
      <w:r w:rsidR="00A33B88" w:rsidRPr="00124354">
        <w:rPr>
          <w:sz w:val="24"/>
        </w:rPr>
        <w:t>14</w:t>
      </w:r>
      <w:r w:rsidR="00C0065C">
        <w:rPr>
          <w:sz w:val="24"/>
        </w:rPr>
        <w:t>;</w:t>
      </w:r>
      <w:r w:rsidR="00A33B88" w:rsidRPr="00124354">
        <w:rPr>
          <w:sz w:val="24"/>
        </w:rPr>
        <w:t xml:space="preserve"> 15, 18 to 28 (even)</w:t>
      </w:r>
      <w:r w:rsidR="00C0065C">
        <w:rPr>
          <w:sz w:val="24"/>
        </w:rPr>
        <w:t>;</w:t>
      </w:r>
      <w:r w:rsidR="00A33B88" w:rsidRPr="00124354">
        <w:rPr>
          <w:sz w:val="24"/>
        </w:rPr>
        <w:t xml:space="preserve"> The Lodge, </w:t>
      </w:r>
      <w:r w:rsidR="0069615B">
        <w:rPr>
          <w:sz w:val="24"/>
        </w:rPr>
        <w:tab/>
      </w:r>
      <w:r w:rsidR="00A33B88" w:rsidRPr="00124354">
        <w:rPr>
          <w:sz w:val="24"/>
        </w:rPr>
        <w:t>The Coach House, The Office</w:t>
      </w:r>
      <w:r w:rsidR="00F3470A" w:rsidRPr="00124354">
        <w:rPr>
          <w:sz w:val="24"/>
        </w:rPr>
        <w:t xml:space="preserve"> and </w:t>
      </w:r>
      <w:r w:rsidR="00A33B88" w:rsidRPr="00124354">
        <w:rPr>
          <w:sz w:val="24"/>
        </w:rPr>
        <w:t xml:space="preserve">Robertson McIsaac Insurance, </w:t>
      </w:r>
      <w:r w:rsidR="0069615B">
        <w:rPr>
          <w:sz w:val="24"/>
        </w:rPr>
        <w:tab/>
      </w:r>
      <w:r w:rsidR="00A33B88" w:rsidRPr="00124354">
        <w:rPr>
          <w:sz w:val="24"/>
        </w:rPr>
        <w:t xml:space="preserve">Adderstone House </w:t>
      </w:r>
      <w:r w:rsidR="0069615B">
        <w:rPr>
          <w:sz w:val="24"/>
        </w:rPr>
        <w:t xml:space="preserve">No. </w:t>
      </w:r>
      <w:r w:rsidR="00A33B88" w:rsidRPr="00124354">
        <w:rPr>
          <w:sz w:val="24"/>
        </w:rPr>
        <w:t>26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and </w:t>
      </w:r>
      <w:r w:rsidR="00C0065C">
        <w:rPr>
          <w:sz w:val="24"/>
        </w:rPr>
        <w:t xml:space="preserve">No. </w:t>
      </w:r>
      <w:r w:rsidR="00A33B88" w:rsidRPr="00124354">
        <w:rPr>
          <w:sz w:val="24"/>
        </w:rPr>
        <w:t>28</w:t>
      </w:r>
      <w:r w:rsidR="00B64877" w:rsidRPr="00124354">
        <w:rPr>
          <w:sz w:val="24"/>
        </w:rPr>
        <w:t xml:space="preserve">; </w:t>
      </w:r>
      <w:r w:rsidR="00B64877" w:rsidRPr="00124354">
        <w:rPr>
          <w:b/>
          <w:bCs/>
          <w:sz w:val="24"/>
        </w:rPr>
        <w:t>Castleton Close</w:t>
      </w:r>
      <w:r w:rsidR="00B64877" w:rsidRPr="00124354">
        <w:rPr>
          <w:sz w:val="24"/>
        </w:rPr>
        <w:t xml:space="preserve">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2 </w:t>
      </w:r>
      <w:r w:rsidR="00A33B88" w:rsidRPr="00124354">
        <w:rPr>
          <w:sz w:val="24"/>
        </w:rPr>
        <w:t xml:space="preserve">to 12 </w:t>
      </w:r>
      <w:r w:rsidR="00C0065C">
        <w:rPr>
          <w:sz w:val="24"/>
        </w:rPr>
        <w:tab/>
      </w:r>
      <w:r w:rsidR="00B64877" w:rsidRPr="00124354">
        <w:rPr>
          <w:sz w:val="24"/>
        </w:rPr>
        <w:t>(</w:t>
      </w:r>
      <w:r w:rsidR="00A33B88" w:rsidRPr="00124354">
        <w:rPr>
          <w:sz w:val="24"/>
        </w:rPr>
        <w:t>even</w:t>
      </w:r>
      <w:r w:rsidR="00B64877" w:rsidRPr="00124354">
        <w:rPr>
          <w:sz w:val="24"/>
        </w:rPr>
        <w:t xml:space="preserve">); </w:t>
      </w:r>
      <w:r w:rsidR="00B64877" w:rsidRPr="00124354">
        <w:rPr>
          <w:b/>
          <w:bCs/>
          <w:sz w:val="24"/>
        </w:rPr>
        <w:t>Castleton Grove</w:t>
      </w:r>
      <w:r w:rsidR="00B64877" w:rsidRPr="00124354">
        <w:rPr>
          <w:sz w:val="24"/>
        </w:rPr>
        <w:t xml:space="preserve">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2 to 6</w:t>
      </w:r>
      <w:r w:rsidR="00B64877" w:rsidRPr="00124354">
        <w:rPr>
          <w:sz w:val="24"/>
        </w:rPr>
        <w:t xml:space="preserve"> (</w:t>
      </w:r>
      <w:r w:rsidR="00A33B88" w:rsidRPr="00124354">
        <w:rPr>
          <w:sz w:val="24"/>
        </w:rPr>
        <w:t>even</w:t>
      </w:r>
      <w:r w:rsidR="00B64877" w:rsidRPr="00124354">
        <w:rPr>
          <w:sz w:val="24"/>
        </w:rPr>
        <w:t>)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7 to 12</w:t>
      </w:r>
      <w:r w:rsidR="00B64877" w:rsidRPr="00124354">
        <w:rPr>
          <w:sz w:val="24"/>
        </w:rPr>
        <w:t xml:space="preserve">, </w:t>
      </w:r>
      <w:r w:rsidR="00A33B88" w:rsidRPr="00124354">
        <w:rPr>
          <w:sz w:val="24"/>
        </w:rPr>
        <w:t>14 to 16</w:t>
      </w:r>
      <w:r w:rsidR="00B64877" w:rsidRPr="00124354">
        <w:rPr>
          <w:sz w:val="24"/>
        </w:rPr>
        <w:t xml:space="preserve">, </w:t>
      </w:r>
      <w:r w:rsidR="00A33B88" w:rsidRPr="00124354">
        <w:rPr>
          <w:sz w:val="24"/>
        </w:rPr>
        <w:t xml:space="preserve">21 to 25 </w:t>
      </w:r>
      <w:r w:rsidR="00C0065C">
        <w:rPr>
          <w:sz w:val="24"/>
        </w:rPr>
        <w:tab/>
      </w:r>
      <w:r w:rsidR="00B64877" w:rsidRPr="00124354">
        <w:rPr>
          <w:sz w:val="24"/>
        </w:rPr>
        <w:t>(</w:t>
      </w:r>
      <w:r w:rsidR="00A33B88" w:rsidRPr="00124354">
        <w:rPr>
          <w:sz w:val="24"/>
        </w:rPr>
        <w:t>odd</w:t>
      </w:r>
      <w:r w:rsidR="00B64877" w:rsidRPr="00124354">
        <w:rPr>
          <w:sz w:val="24"/>
        </w:rPr>
        <w:t>)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18 to 36</w:t>
      </w:r>
      <w:r w:rsidR="00B64877" w:rsidRPr="00124354">
        <w:rPr>
          <w:sz w:val="24"/>
        </w:rPr>
        <w:t>(</w:t>
      </w:r>
      <w:r w:rsidR="00A33B88" w:rsidRPr="00124354">
        <w:rPr>
          <w:sz w:val="24"/>
        </w:rPr>
        <w:t>even</w:t>
      </w:r>
      <w:r w:rsidR="00B64877" w:rsidRPr="00124354">
        <w:rPr>
          <w:sz w:val="24"/>
        </w:rPr>
        <w:t xml:space="preserve">); </w:t>
      </w:r>
      <w:r w:rsidR="00B64877" w:rsidRPr="00124354">
        <w:rPr>
          <w:b/>
          <w:bCs/>
          <w:sz w:val="24"/>
        </w:rPr>
        <w:t>Glastonbury Grove</w:t>
      </w:r>
      <w:r w:rsidR="00B64877" w:rsidRPr="00124354">
        <w:rPr>
          <w:sz w:val="24"/>
        </w:rPr>
        <w:t xml:space="preserve"> –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1, </w:t>
      </w:r>
      <w:r w:rsidR="00A33B88" w:rsidRPr="00124354">
        <w:rPr>
          <w:sz w:val="24"/>
        </w:rPr>
        <w:t>3 to 25</w:t>
      </w:r>
      <w:r w:rsidR="00B64877" w:rsidRPr="00124354">
        <w:rPr>
          <w:sz w:val="24"/>
        </w:rPr>
        <w:t xml:space="preserve">, </w:t>
      </w:r>
      <w:r w:rsidR="00A33B88" w:rsidRPr="00124354">
        <w:rPr>
          <w:sz w:val="24"/>
        </w:rPr>
        <w:t>27 to 29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and </w:t>
      </w:r>
      <w:r w:rsidR="00C0065C">
        <w:rPr>
          <w:sz w:val="24"/>
        </w:rPr>
        <w:tab/>
      </w:r>
      <w:r w:rsidR="00A33B88" w:rsidRPr="00124354">
        <w:rPr>
          <w:sz w:val="24"/>
        </w:rPr>
        <w:t>32 to 38</w:t>
      </w:r>
      <w:r w:rsidR="00B64877" w:rsidRPr="00124354">
        <w:rPr>
          <w:sz w:val="24"/>
        </w:rPr>
        <w:t xml:space="preserve"> (</w:t>
      </w:r>
      <w:r w:rsidR="00A33B88" w:rsidRPr="00124354">
        <w:rPr>
          <w:sz w:val="24"/>
        </w:rPr>
        <w:t>even</w:t>
      </w:r>
      <w:r w:rsidR="00B64877" w:rsidRPr="00124354">
        <w:rPr>
          <w:sz w:val="24"/>
        </w:rPr>
        <w:t xml:space="preserve">); </w:t>
      </w:r>
      <w:r w:rsidR="00B64877" w:rsidRPr="00124354">
        <w:rPr>
          <w:b/>
          <w:bCs/>
          <w:sz w:val="24"/>
        </w:rPr>
        <w:t>Jesmond Dene Road</w:t>
      </w:r>
      <w:r w:rsidR="00B64877" w:rsidRPr="00124354">
        <w:rPr>
          <w:sz w:val="24"/>
        </w:rPr>
        <w:t xml:space="preserve"> –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1</w:t>
      </w:r>
      <w:r w:rsidR="00A33B88" w:rsidRPr="00124354">
        <w:rPr>
          <w:sz w:val="24"/>
        </w:rPr>
        <w:t xml:space="preserve">76 </w:t>
      </w:r>
      <w:r w:rsidR="00B64877" w:rsidRPr="00124354">
        <w:rPr>
          <w:sz w:val="24"/>
        </w:rPr>
        <w:t>and</w:t>
      </w:r>
      <w:r w:rsidR="00A33B88" w:rsidRPr="00124354">
        <w:rPr>
          <w:sz w:val="24"/>
        </w:rPr>
        <w:t xml:space="preserve"> 178</w:t>
      </w:r>
      <w:r w:rsidR="00B64877" w:rsidRPr="00124354">
        <w:rPr>
          <w:sz w:val="24"/>
        </w:rPr>
        <w:t xml:space="preserve">; </w:t>
      </w:r>
      <w:r w:rsidR="00B64877" w:rsidRPr="00124354">
        <w:rPr>
          <w:b/>
          <w:bCs/>
          <w:sz w:val="24"/>
        </w:rPr>
        <w:t xml:space="preserve">Erskine </w:t>
      </w:r>
      <w:r w:rsidR="00C0065C">
        <w:rPr>
          <w:b/>
          <w:bCs/>
          <w:sz w:val="24"/>
        </w:rPr>
        <w:tab/>
      </w:r>
      <w:r w:rsidR="00B64877" w:rsidRPr="00124354">
        <w:rPr>
          <w:b/>
          <w:bCs/>
          <w:sz w:val="24"/>
        </w:rPr>
        <w:t>Court</w:t>
      </w:r>
      <w:r w:rsidR="00B64877" w:rsidRPr="00124354">
        <w:rPr>
          <w:sz w:val="24"/>
        </w:rPr>
        <w:t xml:space="preserve"> –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1 to 17</w:t>
      </w:r>
      <w:r w:rsidR="00B64877" w:rsidRPr="00124354">
        <w:rPr>
          <w:sz w:val="24"/>
        </w:rPr>
        <w:t xml:space="preserve"> (</w:t>
      </w:r>
      <w:r w:rsidR="00A33B88" w:rsidRPr="00124354">
        <w:rPr>
          <w:sz w:val="24"/>
        </w:rPr>
        <w:t>odd</w:t>
      </w:r>
      <w:r w:rsidR="00B64877" w:rsidRPr="00124354">
        <w:rPr>
          <w:sz w:val="24"/>
        </w:rPr>
        <w:t xml:space="preserve">); </w:t>
      </w:r>
      <w:r w:rsidR="00B64877" w:rsidRPr="00124354">
        <w:rPr>
          <w:b/>
          <w:bCs/>
          <w:sz w:val="24"/>
        </w:rPr>
        <w:t>Farnsworth Court</w:t>
      </w:r>
      <w:r w:rsidR="00B64877" w:rsidRPr="00124354">
        <w:rPr>
          <w:sz w:val="24"/>
        </w:rPr>
        <w:t xml:space="preserve"> –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19 to 29</w:t>
      </w:r>
      <w:r w:rsidR="00B64877" w:rsidRPr="00124354">
        <w:rPr>
          <w:sz w:val="24"/>
        </w:rPr>
        <w:t xml:space="preserve"> (</w:t>
      </w:r>
      <w:r w:rsidR="00A33B88" w:rsidRPr="00124354">
        <w:rPr>
          <w:sz w:val="24"/>
        </w:rPr>
        <w:t>odd</w:t>
      </w:r>
      <w:r w:rsidR="00B64877" w:rsidRPr="00124354">
        <w:rPr>
          <w:sz w:val="24"/>
        </w:rPr>
        <w:t xml:space="preserve">); </w:t>
      </w:r>
      <w:r w:rsidR="00C0065C">
        <w:rPr>
          <w:sz w:val="24"/>
        </w:rPr>
        <w:tab/>
      </w:r>
      <w:r w:rsidR="00B64877" w:rsidRPr="00124354">
        <w:rPr>
          <w:b/>
          <w:bCs/>
          <w:sz w:val="24"/>
        </w:rPr>
        <w:t>Lindisfarne</w:t>
      </w:r>
      <w:r w:rsidR="00C0065C">
        <w:rPr>
          <w:b/>
          <w:bCs/>
          <w:sz w:val="24"/>
        </w:rPr>
        <w:t xml:space="preserve"> </w:t>
      </w:r>
      <w:r w:rsidR="00B64877" w:rsidRPr="00124354">
        <w:rPr>
          <w:b/>
          <w:bCs/>
          <w:sz w:val="24"/>
        </w:rPr>
        <w:t xml:space="preserve">Close </w:t>
      </w:r>
      <w:r w:rsidR="00B64877" w:rsidRPr="00124354">
        <w:rPr>
          <w:sz w:val="24"/>
        </w:rPr>
        <w:t>-</w:t>
      </w:r>
      <w:r w:rsidR="00B64877" w:rsidRPr="00124354">
        <w:rPr>
          <w:b/>
          <w:bCs/>
          <w:sz w:val="24"/>
        </w:rPr>
        <w:t xml:space="preserve"> </w:t>
      </w:r>
      <w:r w:rsidR="00F3470A" w:rsidRPr="00124354">
        <w:rPr>
          <w:sz w:val="24"/>
        </w:rPr>
        <w:t>Nos.</w:t>
      </w:r>
      <w:r w:rsidR="00B64877" w:rsidRPr="00124354">
        <w:rPr>
          <w:b/>
          <w:bCs/>
          <w:sz w:val="24"/>
        </w:rPr>
        <w:t xml:space="preserve"> </w:t>
      </w:r>
      <w:r w:rsidR="00A33B88" w:rsidRPr="00124354">
        <w:rPr>
          <w:sz w:val="24"/>
        </w:rPr>
        <w:t>31 to 46</w:t>
      </w:r>
      <w:r w:rsidR="00B64877" w:rsidRPr="00124354">
        <w:rPr>
          <w:sz w:val="24"/>
        </w:rPr>
        <w:t xml:space="preserve">; </w:t>
      </w:r>
      <w:r w:rsidR="00B64877" w:rsidRPr="00124354">
        <w:rPr>
          <w:b/>
          <w:bCs/>
          <w:sz w:val="24"/>
        </w:rPr>
        <w:t xml:space="preserve">Lindisfarne Road </w:t>
      </w:r>
      <w:r w:rsidR="00B64877" w:rsidRPr="00124354">
        <w:rPr>
          <w:sz w:val="24"/>
        </w:rPr>
        <w:t xml:space="preserve">– </w:t>
      </w:r>
      <w:r w:rsidR="00F3470A" w:rsidRPr="00124354">
        <w:rPr>
          <w:sz w:val="24"/>
        </w:rPr>
        <w:t>Nos.</w:t>
      </w:r>
      <w:r w:rsidR="00B64877" w:rsidRPr="00124354">
        <w:rPr>
          <w:sz w:val="24"/>
        </w:rPr>
        <w:t xml:space="preserve"> 2, 2A, 3, 4, </w:t>
      </w:r>
      <w:r w:rsidR="00C0065C">
        <w:rPr>
          <w:sz w:val="24"/>
        </w:rPr>
        <w:tab/>
      </w:r>
      <w:r w:rsidR="00B64877" w:rsidRPr="00124354">
        <w:rPr>
          <w:sz w:val="24"/>
        </w:rPr>
        <w:t>6, 8, 9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 xml:space="preserve">Flats 1 to 7 Rannoch House </w:t>
      </w:r>
      <w:r w:rsidR="0069615B">
        <w:rPr>
          <w:sz w:val="24"/>
        </w:rPr>
        <w:t>No. 10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11 </w:t>
      </w:r>
      <w:r w:rsidR="00A33B88" w:rsidRPr="00124354">
        <w:rPr>
          <w:sz w:val="24"/>
        </w:rPr>
        <w:t>to 1</w:t>
      </w:r>
      <w:r w:rsidR="00B64877" w:rsidRPr="00124354">
        <w:rPr>
          <w:sz w:val="24"/>
        </w:rPr>
        <w:t>3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15 to 19</w:t>
      </w:r>
      <w:r w:rsidR="00B64877" w:rsidRPr="00124354">
        <w:rPr>
          <w:sz w:val="24"/>
        </w:rPr>
        <w:t xml:space="preserve"> (</w:t>
      </w:r>
      <w:r w:rsidR="00A33B88" w:rsidRPr="00124354">
        <w:rPr>
          <w:sz w:val="24"/>
        </w:rPr>
        <w:t>odd</w:t>
      </w:r>
      <w:r w:rsidR="00B64877" w:rsidRPr="00124354">
        <w:rPr>
          <w:sz w:val="24"/>
        </w:rPr>
        <w:t>)</w:t>
      </w:r>
      <w:r w:rsidR="00C0065C">
        <w:rPr>
          <w:sz w:val="24"/>
        </w:rPr>
        <w:t>;</w:t>
      </w:r>
      <w:r w:rsidR="00B64877" w:rsidRPr="00124354">
        <w:rPr>
          <w:sz w:val="24"/>
        </w:rPr>
        <w:t xml:space="preserve"> </w:t>
      </w:r>
      <w:r w:rsidR="00A33B88" w:rsidRPr="00124354">
        <w:rPr>
          <w:sz w:val="24"/>
        </w:rPr>
        <w:t>19A</w:t>
      </w:r>
      <w:r w:rsidR="00B64877" w:rsidRPr="00124354">
        <w:rPr>
          <w:sz w:val="24"/>
        </w:rPr>
        <w:t xml:space="preserve">, </w:t>
      </w:r>
      <w:r w:rsidR="00C0065C">
        <w:rPr>
          <w:sz w:val="24"/>
        </w:rPr>
        <w:tab/>
      </w:r>
      <w:r w:rsidR="00B64877" w:rsidRPr="00124354">
        <w:rPr>
          <w:sz w:val="24"/>
        </w:rPr>
        <w:t>20, 21</w:t>
      </w:r>
      <w:r w:rsidR="00C0065C">
        <w:rPr>
          <w:sz w:val="24"/>
        </w:rPr>
        <w:t>;</w:t>
      </w:r>
      <w:r w:rsidR="00731A4C" w:rsidRPr="00124354">
        <w:rPr>
          <w:sz w:val="24"/>
        </w:rPr>
        <w:t xml:space="preserve"> </w:t>
      </w:r>
      <w:r w:rsidR="00A33B88" w:rsidRPr="00124354">
        <w:rPr>
          <w:sz w:val="24"/>
        </w:rPr>
        <w:t xml:space="preserve">Flats 1 to 5 Dene Grange </w:t>
      </w:r>
      <w:r w:rsidR="0069615B">
        <w:rPr>
          <w:sz w:val="24"/>
        </w:rPr>
        <w:t xml:space="preserve">No. </w:t>
      </w:r>
      <w:r w:rsidR="00A33B88" w:rsidRPr="00124354">
        <w:rPr>
          <w:sz w:val="24"/>
        </w:rPr>
        <w:t>23</w:t>
      </w:r>
      <w:r w:rsidR="00C0065C">
        <w:rPr>
          <w:sz w:val="24"/>
        </w:rPr>
        <w:t>;</w:t>
      </w:r>
      <w:r w:rsidR="00731A4C" w:rsidRPr="00124354">
        <w:rPr>
          <w:sz w:val="24"/>
        </w:rPr>
        <w:t xml:space="preserve"> </w:t>
      </w:r>
      <w:r w:rsidR="00A33B88" w:rsidRPr="00124354">
        <w:rPr>
          <w:sz w:val="24"/>
        </w:rPr>
        <w:t>25 to 33</w:t>
      </w:r>
      <w:r w:rsidR="00731A4C" w:rsidRPr="00124354">
        <w:rPr>
          <w:sz w:val="24"/>
        </w:rPr>
        <w:t xml:space="preserve"> (</w:t>
      </w:r>
      <w:r w:rsidR="00A33B88" w:rsidRPr="00124354">
        <w:rPr>
          <w:sz w:val="24"/>
        </w:rPr>
        <w:t>odd</w:t>
      </w:r>
      <w:r w:rsidR="00731A4C" w:rsidRPr="00124354">
        <w:rPr>
          <w:sz w:val="24"/>
        </w:rPr>
        <w:t>),</w:t>
      </w:r>
      <w:r w:rsidR="00F3470A" w:rsidRPr="00124354">
        <w:rPr>
          <w:sz w:val="24"/>
        </w:rPr>
        <w:t xml:space="preserve"> </w:t>
      </w:r>
      <w:r w:rsidR="00731A4C" w:rsidRPr="00124354">
        <w:rPr>
          <w:sz w:val="24"/>
        </w:rPr>
        <w:t xml:space="preserve">and </w:t>
      </w:r>
      <w:r w:rsidR="00A33B88" w:rsidRPr="00124354">
        <w:rPr>
          <w:sz w:val="24"/>
        </w:rPr>
        <w:t xml:space="preserve">Overdale </w:t>
      </w:r>
      <w:r w:rsidR="00F3470A" w:rsidRPr="00124354">
        <w:rPr>
          <w:sz w:val="24"/>
        </w:rPr>
        <w:t xml:space="preserve">No. </w:t>
      </w:r>
      <w:r w:rsidR="00C0065C">
        <w:rPr>
          <w:sz w:val="24"/>
        </w:rPr>
        <w:tab/>
      </w:r>
      <w:r w:rsidR="00A33B88" w:rsidRPr="00124354">
        <w:rPr>
          <w:sz w:val="24"/>
        </w:rPr>
        <w:t xml:space="preserve">16 </w:t>
      </w:r>
      <w:r w:rsidR="00731A4C" w:rsidRPr="00124354">
        <w:rPr>
          <w:sz w:val="24"/>
        </w:rPr>
        <w:t>–</w:t>
      </w:r>
      <w:r w:rsidR="00A33B88" w:rsidRPr="00124354">
        <w:rPr>
          <w:sz w:val="24"/>
        </w:rPr>
        <w:t xml:space="preserve"> 18</w:t>
      </w:r>
      <w:r w:rsidR="00731A4C" w:rsidRPr="00124354">
        <w:rPr>
          <w:sz w:val="24"/>
        </w:rPr>
        <w:t xml:space="preserve">; </w:t>
      </w:r>
      <w:r w:rsidR="00731A4C" w:rsidRPr="00124354">
        <w:rPr>
          <w:b/>
          <w:bCs/>
          <w:sz w:val="24"/>
        </w:rPr>
        <w:t>Saint Georges Close</w:t>
      </w:r>
      <w:r w:rsidR="00731A4C" w:rsidRPr="00124354">
        <w:rPr>
          <w:sz w:val="24"/>
        </w:rPr>
        <w:t xml:space="preserve"> - </w:t>
      </w:r>
      <w:r w:rsidR="00A33B88" w:rsidRPr="00124354">
        <w:rPr>
          <w:sz w:val="24"/>
        </w:rPr>
        <w:t>Close House</w:t>
      </w:r>
      <w:r w:rsidR="00731A4C" w:rsidRPr="00124354">
        <w:rPr>
          <w:sz w:val="24"/>
        </w:rPr>
        <w:t xml:space="preserve">, </w:t>
      </w:r>
      <w:r w:rsidR="00A33B88" w:rsidRPr="00124354">
        <w:rPr>
          <w:sz w:val="24"/>
        </w:rPr>
        <w:t>St Georges Church Hall</w:t>
      </w:r>
      <w:r w:rsidR="00731A4C" w:rsidRPr="00124354">
        <w:rPr>
          <w:sz w:val="24"/>
        </w:rPr>
        <w:t xml:space="preserve"> </w:t>
      </w:r>
      <w:r w:rsidR="00C0065C">
        <w:rPr>
          <w:sz w:val="24"/>
        </w:rPr>
        <w:tab/>
      </w:r>
      <w:r w:rsidR="00731A4C" w:rsidRPr="00124354">
        <w:rPr>
          <w:sz w:val="24"/>
        </w:rPr>
        <w:t xml:space="preserve">and </w:t>
      </w:r>
      <w:r w:rsidR="00A33B88" w:rsidRPr="00124354">
        <w:rPr>
          <w:sz w:val="24"/>
        </w:rPr>
        <w:t>Tower Hous</w:t>
      </w:r>
      <w:r w:rsidR="00731A4C" w:rsidRPr="00124354">
        <w:rPr>
          <w:sz w:val="24"/>
        </w:rPr>
        <w:t xml:space="preserve">e.  </w:t>
      </w:r>
    </w:p>
    <w:p w14:paraId="1D1FD7C5" w14:textId="77777777" w:rsidR="00A33B88" w:rsidRPr="00B04F1B" w:rsidRDefault="00A33B88" w:rsidP="00DF6E46">
      <w:pPr>
        <w:pStyle w:val="BodyTextIndent3"/>
        <w:spacing w:before="0" w:after="0"/>
        <w:ind w:left="0" w:right="391"/>
        <w:jc w:val="left"/>
        <w:rPr>
          <w:color w:val="000000" w:themeColor="text1"/>
          <w:sz w:val="24"/>
        </w:rPr>
      </w:pPr>
    </w:p>
    <w:p w14:paraId="133E49BC" w14:textId="6D6CE498" w:rsidR="00922C6F" w:rsidRDefault="00922C6F" w:rsidP="00DF6E46">
      <w:pPr>
        <w:jc w:val="left"/>
        <w:rPr>
          <w:rFonts w:cs="Arial"/>
          <w:color w:val="000000" w:themeColor="text1"/>
          <w:sz w:val="24"/>
          <w:szCs w:val="24"/>
        </w:rPr>
      </w:pP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 (including the draft Order, Map and a statement of the Council’s reasons for proposing to make the Order),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10B8115B" w14:textId="77777777" w:rsidR="00453E0E" w:rsidRDefault="00453E0E" w:rsidP="00922C6F">
      <w:pPr>
        <w:rPr>
          <w:sz w:val="24"/>
          <w:szCs w:val="24"/>
        </w:rPr>
      </w:pPr>
    </w:p>
    <w:p w14:paraId="579F6F43" w14:textId="441264F6" w:rsidR="00922C6F" w:rsidRPr="009D45E7" w:rsidRDefault="00922C6F" w:rsidP="00922C6F">
      <w:pPr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17D12822" w14:textId="6321C5D6" w:rsidR="00E446CA" w:rsidRPr="00E446CA" w:rsidRDefault="00E446CA" w:rsidP="004A092D">
      <w:pPr>
        <w:jc w:val="left"/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 xml:space="preserve">If you wish to object to, or make other representations about, the proposed Order or any of </w:t>
      </w:r>
      <w:r w:rsidR="00DF6E46">
        <w:rPr>
          <w:rFonts w:cs="Arial"/>
          <w:sz w:val="24"/>
          <w:szCs w:val="24"/>
        </w:rPr>
        <w:t>its</w:t>
      </w:r>
      <w:r w:rsidR="00E66E47">
        <w:rPr>
          <w:rFonts w:cs="Arial"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>provisions you should send your objection or representation by</w:t>
      </w:r>
      <w:r w:rsidR="004A092D">
        <w:rPr>
          <w:rFonts w:cs="Arial"/>
          <w:sz w:val="24"/>
          <w:szCs w:val="24"/>
        </w:rPr>
        <w:t xml:space="preserve"> </w:t>
      </w:r>
      <w:r w:rsidR="004A092D" w:rsidRPr="004A092D">
        <w:rPr>
          <w:rFonts w:cs="Arial"/>
          <w:b/>
          <w:sz w:val="24"/>
          <w:szCs w:val="24"/>
        </w:rPr>
        <w:t>10th November</w:t>
      </w:r>
      <w:r w:rsidR="00F37E06" w:rsidRPr="004A092D">
        <w:rPr>
          <w:rFonts w:cs="Arial"/>
          <w:b/>
          <w:sz w:val="24"/>
          <w:szCs w:val="24"/>
        </w:rPr>
        <w:t xml:space="preserve"> </w:t>
      </w:r>
      <w:r w:rsidR="00931F47" w:rsidRPr="004A092D">
        <w:rPr>
          <w:rFonts w:cs="Arial"/>
          <w:b/>
          <w:sz w:val="24"/>
          <w:szCs w:val="24"/>
        </w:rPr>
        <w:t>2</w:t>
      </w:r>
      <w:r w:rsidRPr="004A092D">
        <w:rPr>
          <w:rFonts w:cs="Arial"/>
          <w:b/>
          <w:sz w:val="24"/>
          <w:szCs w:val="24"/>
        </w:rPr>
        <w:t>0</w:t>
      </w:r>
      <w:r w:rsidR="00E66E47" w:rsidRPr="004A092D">
        <w:rPr>
          <w:rFonts w:cs="Arial"/>
          <w:b/>
          <w:sz w:val="24"/>
          <w:szCs w:val="24"/>
        </w:rPr>
        <w:t>2</w:t>
      </w:r>
      <w:r w:rsidR="00B04F1B" w:rsidRPr="004A092D">
        <w:rPr>
          <w:rFonts w:cs="Arial"/>
          <w:b/>
          <w:sz w:val="24"/>
          <w:szCs w:val="24"/>
        </w:rPr>
        <w:t>4</w:t>
      </w:r>
      <w:r w:rsidRPr="00F37E06">
        <w:rPr>
          <w:rFonts w:cs="Arial"/>
          <w:i/>
          <w:iCs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 xml:space="preserve">quoting reference </w:t>
      </w:r>
      <w:r w:rsidR="00B04F1B">
        <w:rPr>
          <w:rFonts w:cs="Arial"/>
          <w:sz w:val="24"/>
          <w:szCs w:val="24"/>
        </w:rPr>
        <w:t>TR</w:t>
      </w:r>
      <w:r w:rsidRPr="00E446CA">
        <w:rPr>
          <w:rFonts w:cs="Arial"/>
          <w:sz w:val="24"/>
          <w:szCs w:val="24"/>
        </w:rPr>
        <w:t>/P</w:t>
      </w:r>
      <w:r w:rsidR="009E3934">
        <w:rPr>
          <w:rFonts w:cs="Arial"/>
          <w:sz w:val="24"/>
          <w:szCs w:val="24"/>
        </w:rPr>
        <w:t>50</w:t>
      </w:r>
      <w:r w:rsidR="00A615BE">
        <w:rPr>
          <w:rFonts w:cs="Arial"/>
          <w:sz w:val="24"/>
          <w:szCs w:val="24"/>
        </w:rPr>
        <w:t>/1</w:t>
      </w:r>
      <w:r w:rsidR="009E3934">
        <w:rPr>
          <w:rFonts w:cs="Arial"/>
          <w:sz w:val="24"/>
          <w:szCs w:val="24"/>
        </w:rPr>
        <w:t>139</w:t>
      </w:r>
      <w:r w:rsidRPr="00E446CA">
        <w:rPr>
          <w:rFonts w:cs="Arial"/>
          <w:sz w:val="24"/>
          <w:szCs w:val="24"/>
        </w:rPr>
        <w:t xml:space="preserve"> to </w:t>
      </w:r>
      <w:r w:rsidRPr="00E446CA">
        <w:rPr>
          <w:sz w:val="24"/>
          <w:szCs w:val="24"/>
        </w:rPr>
        <w:t>Newcastle Parking Services, P.O. Box 2BL, Newcastle upon Tyne, NE99 2BL</w:t>
      </w:r>
      <w:r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5233C9A9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4A092D">
        <w:rPr>
          <w:sz w:val="24"/>
        </w:rPr>
        <w:t xml:space="preserve">18th October </w:t>
      </w:r>
      <w:r w:rsidR="007E1836">
        <w:rPr>
          <w:sz w:val="24"/>
        </w:rPr>
        <w:t>202</w:t>
      </w:r>
      <w:r w:rsidR="00B04F1B">
        <w:rPr>
          <w:sz w:val="24"/>
        </w:rPr>
        <w:t>4</w:t>
      </w:r>
      <w:r>
        <w:rPr>
          <w:sz w:val="24"/>
        </w:rPr>
        <w:t xml:space="preserve">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655F917B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74E2F24C" w14:textId="77777777" w:rsidR="00B04F1B" w:rsidRDefault="00B04F1B" w:rsidP="008B7DA2">
      <w:pPr>
        <w:jc w:val="center"/>
        <w:rPr>
          <w:b/>
          <w:sz w:val="24"/>
        </w:rPr>
      </w:pPr>
    </w:p>
    <w:p w14:paraId="71361793" w14:textId="43334FB9" w:rsidR="00453E0E" w:rsidRDefault="00453E0E" w:rsidP="00672914">
      <w:pPr>
        <w:rPr>
          <w:sz w:val="24"/>
        </w:rPr>
      </w:pPr>
    </w:p>
    <w:sectPr w:rsidR="00453E0E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D7F" w14:textId="77777777" w:rsidR="00672EAC" w:rsidRDefault="00672EAC">
      <w:r>
        <w:separator/>
      </w:r>
    </w:p>
  </w:endnote>
  <w:endnote w:type="continuationSeparator" w:id="0">
    <w:p w14:paraId="02BD2EDB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929" w14:textId="77777777" w:rsidR="00672EAC" w:rsidRDefault="00672EAC">
      <w:r>
        <w:separator/>
      </w:r>
    </w:p>
  </w:footnote>
  <w:footnote w:type="continuationSeparator" w:id="0">
    <w:p w14:paraId="37A5014F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8614727"/>
    <w:multiLevelType w:val="hybridMultilevel"/>
    <w:tmpl w:val="4E36D6C0"/>
    <w:lvl w:ilvl="0" w:tplc="4FD8A7FE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22C4"/>
    <w:multiLevelType w:val="hybridMultilevel"/>
    <w:tmpl w:val="B38EBCB8"/>
    <w:lvl w:ilvl="0" w:tplc="8CC88026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E2E1E"/>
    <w:multiLevelType w:val="hybridMultilevel"/>
    <w:tmpl w:val="51186308"/>
    <w:lvl w:ilvl="0" w:tplc="B134AA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019076">
    <w:abstractNumId w:val="3"/>
  </w:num>
  <w:num w:numId="2" w16cid:durableId="1737704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593626">
    <w:abstractNumId w:val="1"/>
  </w:num>
  <w:num w:numId="4" w16cid:durableId="251427390">
    <w:abstractNumId w:val="0"/>
  </w:num>
  <w:num w:numId="5" w16cid:durableId="155925593">
    <w:abstractNumId w:val="6"/>
  </w:num>
  <w:num w:numId="6" w16cid:durableId="2077316116">
    <w:abstractNumId w:val="4"/>
  </w:num>
  <w:num w:numId="7" w16cid:durableId="73920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83F73"/>
    <w:rsid w:val="000872D1"/>
    <w:rsid w:val="000B20D3"/>
    <w:rsid w:val="000C50C9"/>
    <w:rsid w:val="000D7B9C"/>
    <w:rsid w:val="000E2CAF"/>
    <w:rsid w:val="00124354"/>
    <w:rsid w:val="00181EDC"/>
    <w:rsid w:val="001A1EB2"/>
    <w:rsid w:val="001B1268"/>
    <w:rsid w:val="00252725"/>
    <w:rsid w:val="002A11B6"/>
    <w:rsid w:val="002D056B"/>
    <w:rsid w:val="002E19CB"/>
    <w:rsid w:val="003233A6"/>
    <w:rsid w:val="00324D4D"/>
    <w:rsid w:val="003337DC"/>
    <w:rsid w:val="00334C95"/>
    <w:rsid w:val="003552B2"/>
    <w:rsid w:val="0036136E"/>
    <w:rsid w:val="00376F2A"/>
    <w:rsid w:val="003966F4"/>
    <w:rsid w:val="003B427D"/>
    <w:rsid w:val="00412B56"/>
    <w:rsid w:val="00444002"/>
    <w:rsid w:val="00453E0E"/>
    <w:rsid w:val="00496AF7"/>
    <w:rsid w:val="004A092D"/>
    <w:rsid w:val="004C683A"/>
    <w:rsid w:val="004D6102"/>
    <w:rsid w:val="00520398"/>
    <w:rsid w:val="005C66D2"/>
    <w:rsid w:val="005E5829"/>
    <w:rsid w:val="005F2828"/>
    <w:rsid w:val="00604F42"/>
    <w:rsid w:val="00672914"/>
    <w:rsid w:val="00672EAC"/>
    <w:rsid w:val="00681C94"/>
    <w:rsid w:val="006820D9"/>
    <w:rsid w:val="0069615B"/>
    <w:rsid w:val="006A2462"/>
    <w:rsid w:val="006C7149"/>
    <w:rsid w:val="006D0F35"/>
    <w:rsid w:val="006E6610"/>
    <w:rsid w:val="00731A4C"/>
    <w:rsid w:val="007341CD"/>
    <w:rsid w:val="007A6FB6"/>
    <w:rsid w:val="007B5818"/>
    <w:rsid w:val="007E1836"/>
    <w:rsid w:val="008220A7"/>
    <w:rsid w:val="008B7DA2"/>
    <w:rsid w:val="009072A2"/>
    <w:rsid w:val="00922C6F"/>
    <w:rsid w:val="00931F47"/>
    <w:rsid w:val="00941DF7"/>
    <w:rsid w:val="00986808"/>
    <w:rsid w:val="009A70D2"/>
    <w:rsid w:val="009E3934"/>
    <w:rsid w:val="00A33B88"/>
    <w:rsid w:val="00A615BE"/>
    <w:rsid w:val="00A66E98"/>
    <w:rsid w:val="00A73A1F"/>
    <w:rsid w:val="00AF3B31"/>
    <w:rsid w:val="00B04F1B"/>
    <w:rsid w:val="00B22F4A"/>
    <w:rsid w:val="00B50B86"/>
    <w:rsid w:val="00B64877"/>
    <w:rsid w:val="00BB2368"/>
    <w:rsid w:val="00BE10DF"/>
    <w:rsid w:val="00C0065C"/>
    <w:rsid w:val="00C11AEB"/>
    <w:rsid w:val="00C33AB5"/>
    <w:rsid w:val="00C82D96"/>
    <w:rsid w:val="00CC4486"/>
    <w:rsid w:val="00CD38D5"/>
    <w:rsid w:val="00CE5CB2"/>
    <w:rsid w:val="00CE6D0A"/>
    <w:rsid w:val="00CF7B6F"/>
    <w:rsid w:val="00D070CB"/>
    <w:rsid w:val="00D21894"/>
    <w:rsid w:val="00D645D9"/>
    <w:rsid w:val="00D91323"/>
    <w:rsid w:val="00DC5455"/>
    <w:rsid w:val="00DD07FA"/>
    <w:rsid w:val="00DF6E46"/>
    <w:rsid w:val="00E446CA"/>
    <w:rsid w:val="00E506E6"/>
    <w:rsid w:val="00E65E55"/>
    <w:rsid w:val="00E66E47"/>
    <w:rsid w:val="00E73FA0"/>
    <w:rsid w:val="00EC4886"/>
    <w:rsid w:val="00EC51E5"/>
    <w:rsid w:val="00F21069"/>
    <w:rsid w:val="00F3470A"/>
    <w:rsid w:val="00F37E06"/>
    <w:rsid w:val="00F64B17"/>
    <w:rsid w:val="00F830AE"/>
    <w:rsid w:val="00F910B2"/>
    <w:rsid w:val="00FA3BE8"/>
    <w:rsid w:val="00FA3CAB"/>
    <w:rsid w:val="00FB3A9E"/>
    <w:rsid w:val="00FB7451"/>
    <w:rsid w:val="00FD260E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5073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6</cp:revision>
  <cp:lastPrinted>2019-09-17T09:46:00Z</cp:lastPrinted>
  <dcterms:created xsi:type="dcterms:W3CDTF">2024-10-03T11:58:00Z</dcterms:created>
  <dcterms:modified xsi:type="dcterms:W3CDTF">2024-10-11T08:23:00Z</dcterms:modified>
</cp:coreProperties>
</file>